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B74" w:rsidRDefault="00BE39B1" w:rsidP="00940B74">
      <w:pPr>
        <w:spacing w:line="360" w:lineRule="exact"/>
        <w:ind w:left="3540" w:firstLine="708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940B74" w:rsidRPr="00B20E1E" w:rsidRDefault="00B20E1E" w:rsidP="00B20E1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UCHWAŁA   NR </w:t>
      </w:r>
      <w:r w:rsidR="005027CE" w:rsidRPr="00B20E1E">
        <w:rPr>
          <w:rFonts w:ascii="Arial" w:hAnsi="Arial" w:cs="Arial"/>
          <w:b/>
          <w:bCs/>
          <w:sz w:val="24"/>
          <w:szCs w:val="24"/>
        </w:rPr>
        <w:t>X/86/15</w:t>
      </w:r>
    </w:p>
    <w:p w:rsidR="00940B74" w:rsidRPr="00B20E1E" w:rsidRDefault="00940B74" w:rsidP="00B20E1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0E1E">
        <w:rPr>
          <w:rFonts w:ascii="Arial" w:hAnsi="Arial" w:cs="Arial"/>
          <w:b/>
          <w:bCs/>
          <w:sz w:val="24"/>
          <w:szCs w:val="24"/>
        </w:rPr>
        <w:t>Rady Gminy Gozdowo</w:t>
      </w:r>
    </w:p>
    <w:p w:rsidR="00940B74" w:rsidRPr="00B20E1E" w:rsidRDefault="00940B74" w:rsidP="00B20E1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20E1E">
        <w:rPr>
          <w:rFonts w:ascii="Arial" w:hAnsi="Arial" w:cs="Arial"/>
          <w:b/>
          <w:bCs/>
          <w:sz w:val="24"/>
          <w:szCs w:val="24"/>
        </w:rPr>
        <w:t>z dnia  29 października 2015 r.</w:t>
      </w:r>
    </w:p>
    <w:p w:rsidR="00940B74" w:rsidRPr="00B20E1E" w:rsidRDefault="00940B74" w:rsidP="00B20E1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160C1A" w:rsidRPr="00B20E1E" w:rsidRDefault="00160C1A" w:rsidP="00B20E1E">
      <w:p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20E1E">
        <w:rPr>
          <w:rFonts w:ascii="Arial" w:hAnsi="Arial" w:cs="Arial"/>
          <w:b/>
          <w:sz w:val="24"/>
          <w:szCs w:val="24"/>
        </w:rPr>
        <w:t>w sprawie obniżenia średniej ceny skupu żyta przyjmowanej do obliczenia podatku rolnego na 201</w:t>
      </w:r>
      <w:r w:rsidR="00BE39B1" w:rsidRPr="00B20E1E">
        <w:rPr>
          <w:rFonts w:ascii="Arial" w:hAnsi="Arial" w:cs="Arial"/>
          <w:b/>
          <w:sz w:val="24"/>
          <w:szCs w:val="24"/>
        </w:rPr>
        <w:t>6</w:t>
      </w:r>
      <w:r w:rsidR="00B20E1E">
        <w:rPr>
          <w:rFonts w:ascii="Arial" w:hAnsi="Arial" w:cs="Arial"/>
          <w:b/>
          <w:sz w:val="24"/>
          <w:szCs w:val="24"/>
        </w:rPr>
        <w:t xml:space="preserve"> rok</w:t>
      </w:r>
    </w:p>
    <w:p w:rsidR="00160C1A" w:rsidRPr="00B20E1E" w:rsidRDefault="00160C1A" w:rsidP="00B20E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60C1A" w:rsidRPr="00B20E1E" w:rsidRDefault="00160C1A" w:rsidP="00B20E1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>Na podstawie art. 18 ust. 2 pkt 8 i art. 40 ust. 1 ustawy z dnia 8 marca 1990 r. o samorządzie gminnym (tekst jednolity Dz. U. z 201</w:t>
      </w:r>
      <w:r w:rsidR="00BE39B1" w:rsidRPr="00B20E1E">
        <w:rPr>
          <w:rFonts w:ascii="Arial" w:hAnsi="Arial" w:cs="Arial"/>
          <w:sz w:val="24"/>
          <w:szCs w:val="24"/>
        </w:rPr>
        <w:t>5</w:t>
      </w:r>
      <w:r w:rsidRPr="00B20E1E">
        <w:rPr>
          <w:rFonts w:ascii="Arial" w:hAnsi="Arial" w:cs="Arial"/>
          <w:sz w:val="24"/>
          <w:szCs w:val="24"/>
        </w:rPr>
        <w:t xml:space="preserve"> r., poz. </w:t>
      </w:r>
      <w:r w:rsidR="00BE39B1" w:rsidRPr="00B20E1E">
        <w:rPr>
          <w:rFonts w:ascii="Arial" w:hAnsi="Arial" w:cs="Arial"/>
          <w:sz w:val="24"/>
          <w:szCs w:val="24"/>
        </w:rPr>
        <w:t>1515</w:t>
      </w:r>
      <w:r w:rsidRPr="00B20E1E">
        <w:rPr>
          <w:rFonts w:ascii="Arial" w:hAnsi="Arial" w:cs="Arial"/>
          <w:sz w:val="24"/>
          <w:szCs w:val="24"/>
        </w:rPr>
        <w:t>)  i art. 6 ust. 3 ustawy z dnia 15 listopada 1984 r. o podatku rolnym (tekst jednolity Dz. U. z 2013 r., poz. 1381 z późn. zm.)   uchwala</w:t>
      </w:r>
      <w:r w:rsidR="007E7767" w:rsidRPr="00B20E1E">
        <w:rPr>
          <w:rFonts w:ascii="Arial" w:hAnsi="Arial" w:cs="Arial"/>
          <w:sz w:val="24"/>
          <w:szCs w:val="24"/>
        </w:rPr>
        <w:t xml:space="preserve"> się</w:t>
      </w:r>
      <w:r w:rsidR="00B20E1E">
        <w:rPr>
          <w:rFonts w:ascii="Arial" w:hAnsi="Arial" w:cs="Arial"/>
          <w:sz w:val="24"/>
          <w:szCs w:val="24"/>
        </w:rPr>
        <w:t xml:space="preserve">, </w:t>
      </w:r>
      <w:r w:rsidRPr="00B20E1E">
        <w:rPr>
          <w:rFonts w:ascii="Arial" w:hAnsi="Arial" w:cs="Arial"/>
          <w:sz w:val="24"/>
          <w:szCs w:val="24"/>
        </w:rPr>
        <w:t xml:space="preserve"> co następuje:</w:t>
      </w:r>
    </w:p>
    <w:p w:rsidR="00160C1A" w:rsidRPr="00B20E1E" w:rsidRDefault="00160C1A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160C1A" w:rsidRPr="00B20E1E" w:rsidRDefault="007E7767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 xml:space="preserve">§ 1. </w:t>
      </w:r>
      <w:r w:rsidR="00160C1A" w:rsidRPr="00B20E1E">
        <w:rPr>
          <w:rFonts w:ascii="Arial" w:hAnsi="Arial" w:cs="Arial"/>
          <w:sz w:val="24"/>
          <w:szCs w:val="24"/>
        </w:rPr>
        <w:t>Obniża się średnią cenę skupu żyta ustaloną Komunikatem Prezesa Główneg</w:t>
      </w:r>
      <w:r w:rsidR="00BE39B1" w:rsidRPr="00B20E1E">
        <w:rPr>
          <w:rFonts w:ascii="Arial" w:hAnsi="Arial" w:cs="Arial"/>
          <w:sz w:val="24"/>
          <w:szCs w:val="24"/>
        </w:rPr>
        <w:t>o Urzędu Statystycznego z dnia 19</w:t>
      </w:r>
      <w:r w:rsidR="00160C1A" w:rsidRPr="00B20E1E">
        <w:rPr>
          <w:rFonts w:ascii="Arial" w:hAnsi="Arial" w:cs="Arial"/>
          <w:sz w:val="24"/>
          <w:szCs w:val="24"/>
        </w:rPr>
        <w:t xml:space="preserve"> października 201</w:t>
      </w:r>
      <w:r w:rsidR="00BE39B1" w:rsidRPr="00B20E1E">
        <w:rPr>
          <w:rFonts w:ascii="Arial" w:hAnsi="Arial" w:cs="Arial"/>
          <w:sz w:val="24"/>
          <w:szCs w:val="24"/>
        </w:rPr>
        <w:t>5</w:t>
      </w:r>
      <w:r w:rsidR="00160C1A" w:rsidRPr="00B20E1E">
        <w:rPr>
          <w:rFonts w:ascii="Arial" w:hAnsi="Arial" w:cs="Arial"/>
          <w:sz w:val="24"/>
          <w:szCs w:val="24"/>
        </w:rPr>
        <w:t xml:space="preserve"> r. w sprawie średniej ceny skupu żyta za okres 11 kwartałów poprzedzających kwartał poprzedzający rok podatkowy</w:t>
      </w:r>
      <w:r w:rsidR="00BE39B1" w:rsidRPr="00B20E1E">
        <w:rPr>
          <w:rFonts w:ascii="Arial" w:hAnsi="Arial" w:cs="Arial"/>
          <w:sz w:val="24"/>
          <w:szCs w:val="24"/>
        </w:rPr>
        <w:t xml:space="preserve"> 2016</w:t>
      </w:r>
      <w:r w:rsidR="00160C1A" w:rsidRPr="00B20E1E">
        <w:rPr>
          <w:rFonts w:ascii="Arial" w:hAnsi="Arial" w:cs="Arial"/>
          <w:sz w:val="24"/>
          <w:szCs w:val="24"/>
        </w:rPr>
        <w:t xml:space="preserve">  z kwoty  </w:t>
      </w:r>
      <w:r w:rsidR="00BE39B1" w:rsidRPr="00B20E1E">
        <w:rPr>
          <w:rFonts w:ascii="Arial" w:hAnsi="Arial" w:cs="Arial"/>
          <w:sz w:val="24"/>
          <w:szCs w:val="24"/>
        </w:rPr>
        <w:t>53</w:t>
      </w:r>
      <w:r w:rsidR="00160C1A" w:rsidRPr="00B20E1E">
        <w:rPr>
          <w:rFonts w:ascii="Arial" w:hAnsi="Arial" w:cs="Arial"/>
          <w:sz w:val="24"/>
          <w:szCs w:val="24"/>
        </w:rPr>
        <w:t>,7</w:t>
      </w:r>
      <w:r w:rsidR="00BE39B1" w:rsidRPr="00B20E1E">
        <w:rPr>
          <w:rFonts w:ascii="Arial" w:hAnsi="Arial" w:cs="Arial"/>
          <w:sz w:val="24"/>
          <w:szCs w:val="24"/>
        </w:rPr>
        <w:t>5</w:t>
      </w:r>
      <w:r w:rsidR="00940B74" w:rsidRPr="00B20E1E">
        <w:rPr>
          <w:rFonts w:ascii="Arial" w:hAnsi="Arial" w:cs="Arial"/>
          <w:sz w:val="24"/>
          <w:szCs w:val="24"/>
        </w:rPr>
        <w:t xml:space="preserve"> zł za 1 </w:t>
      </w:r>
      <w:proofErr w:type="spellStart"/>
      <w:r w:rsidR="00940B74" w:rsidRPr="00B20E1E">
        <w:rPr>
          <w:rFonts w:ascii="Arial" w:hAnsi="Arial" w:cs="Arial"/>
          <w:sz w:val="24"/>
          <w:szCs w:val="24"/>
        </w:rPr>
        <w:t>dt</w:t>
      </w:r>
      <w:proofErr w:type="spellEnd"/>
      <w:r w:rsidR="00940B74" w:rsidRPr="00B20E1E">
        <w:rPr>
          <w:rFonts w:ascii="Arial" w:hAnsi="Arial" w:cs="Arial"/>
          <w:sz w:val="24"/>
          <w:szCs w:val="24"/>
        </w:rPr>
        <w:t xml:space="preserve"> do kwoty 45</w:t>
      </w:r>
      <w:r w:rsidR="00160C1A" w:rsidRPr="00B20E1E">
        <w:rPr>
          <w:rFonts w:ascii="Arial" w:hAnsi="Arial" w:cs="Arial"/>
          <w:sz w:val="24"/>
          <w:szCs w:val="24"/>
        </w:rPr>
        <w:t xml:space="preserve">,00 zł za 1 </w:t>
      </w:r>
      <w:proofErr w:type="spellStart"/>
      <w:r w:rsidR="00160C1A" w:rsidRPr="00B20E1E">
        <w:rPr>
          <w:rFonts w:ascii="Arial" w:hAnsi="Arial" w:cs="Arial"/>
          <w:sz w:val="24"/>
          <w:szCs w:val="24"/>
        </w:rPr>
        <w:t>dt</w:t>
      </w:r>
      <w:proofErr w:type="spellEnd"/>
      <w:r w:rsidR="00160C1A" w:rsidRPr="00B20E1E">
        <w:rPr>
          <w:rFonts w:ascii="Arial" w:hAnsi="Arial" w:cs="Arial"/>
          <w:sz w:val="24"/>
          <w:szCs w:val="24"/>
        </w:rPr>
        <w:t>, mającą zastosowanie przy obliczaniu podatku rolnego na 201</w:t>
      </w:r>
      <w:r w:rsidR="00BE39B1" w:rsidRPr="00B20E1E">
        <w:rPr>
          <w:rFonts w:ascii="Arial" w:hAnsi="Arial" w:cs="Arial"/>
          <w:sz w:val="24"/>
          <w:szCs w:val="24"/>
        </w:rPr>
        <w:t>6</w:t>
      </w:r>
      <w:r w:rsidR="00160C1A" w:rsidRPr="00B20E1E">
        <w:rPr>
          <w:rFonts w:ascii="Arial" w:hAnsi="Arial" w:cs="Arial"/>
          <w:sz w:val="24"/>
          <w:szCs w:val="24"/>
        </w:rPr>
        <w:t xml:space="preserve"> r. na obszarze gminy.</w:t>
      </w:r>
    </w:p>
    <w:p w:rsidR="00630BF0" w:rsidRPr="00B20E1E" w:rsidRDefault="007E7767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 xml:space="preserve">§ 2. </w:t>
      </w:r>
      <w:r w:rsidR="00630BF0" w:rsidRPr="00B20E1E">
        <w:rPr>
          <w:rFonts w:ascii="Arial" w:hAnsi="Arial" w:cs="Arial"/>
          <w:sz w:val="24"/>
          <w:szCs w:val="24"/>
        </w:rPr>
        <w:t>Wykonanie uchwały powierza się Wójtowi Gminy Gozdowo.</w:t>
      </w:r>
    </w:p>
    <w:p w:rsidR="00630BF0" w:rsidRPr="00B20E1E" w:rsidRDefault="007E7767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>§ 3.</w:t>
      </w:r>
      <w:r w:rsidR="00630BF0" w:rsidRPr="00B20E1E">
        <w:rPr>
          <w:rFonts w:ascii="Arial" w:hAnsi="Arial" w:cs="Arial"/>
          <w:sz w:val="24"/>
          <w:szCs w:val="24"/>
        </w:rPr>
        <w:t xml:space="preserve">Uchwała podlega zamieszczeniu na tablicy ogłoszeń w siedzibie Urzędu Gminy </w:t>
      </w:r>
      <w:r w:rsidR="00B20E1E">
        <w:rPr>
          <w:rFonts w:ascii="Arial" w:hAnsi="Arial" w:cs="Arial"/>
          <w:sz w:val="24"/>
          <w:szCs w:val="24"/>
        </w:rPr>
        <w:t xml:space="preserve">          </w:t>
      </w:r>
      <w:r w:rsidR="00630BF0" w:rsidRPr="00B20E1E">
        <w:rPr>
          <w:rFonts w:ascii="Arial" w:hAnsi="Arial" w:cs="Arial"/>
          <w:sz w:val="24"/>
          <w:szCs w:val="24"/>
        </w:rPr>
        <w:t>w Gozdowie</w:t>
      </w:r>
      <w:r w:rsidR="00147592" w:rsidRPr="00B20E1E">
        <w:rPr>
          <w:rFonts w:ascii="Arial" w:hAnsi="Arial" w:cs="Arial"/>
          <w:sz w:val="24"/>
          <w:szCs w:val="24"/>
        </w:rPr>
        <w:t>.</w:t>
      </w:r>
    </w:p>
    <w:p w:rsidR="00160C1A" w:rsidRPr="00B20E1E" w:rsidRDefault="00B20E1E" w:rsidP="00B20E1E">
      <w:p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7E7767" w:rsidRPr="00B20E1E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="00160C1A" w:rsidRPr="00B20E1E">
        <w:rPr>
          <w:rFonts w:ascii="Arial" w:hAnsi="Arial" w:cs="Arial"/>
          <w:sz w:val="24"/>
          <w:szCs w:val="24"/>
        </w:rPr>
        <w:t xml:space="preserve">Uchwała </w:t>
      </w:r>
      <w:r w:rsidR="001C5569" w:rsidRPr="00B20E1E">
        <w:rPr>
          <w:rFonts w:ascii="Arial" w:hAnsi="Arial" w:cs="Arial"/>
          <w:sz w:val="24"/>
          <w:szCs w:val="24"/>
        </w:rPr>
        <w:t>podlega ogłoszeniu w</w:t>
      </w:r>
      <w:r w:rsidR="00160C1A" w:rsidRPr="00B20E1E">
        <w:rPr>
          <w:rFonts w:ascii="Arial" w:hAnsi="Arial" w:cs="Arial"/>
          <w:sz w:val="24"/>
          <w:szCs w:val="24"/>
        </w:rPr>
        <w:t xml:space="preserve"> Dzienniku Urzędowym Województwa Mazowieckiego</w:t>
      </w:r>
      <w:r>
        <w:rPr>
          <w:rFonts w:ascii="Arial" w:hAnsi="Arial" w:cs="Arial"/>
          <w:sz w:val="24"/>
          <w:szCs w:val="24"/>
        </w:rPr>
        <w:t xml:space="preserve"> </w:t>
      </w:r>
      <w:r w:rsidR="001C5569" w:rsidRPr="00B20E1E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 </w:t>
      </w:r>
      <w:r w:rsidR="001C5569" w:rsidRPr="00B20E1E">
        <w:rPr>
          <w:rFonts w:ascii="Arial" w:hAnsi="Arial" w:cs="Arial"/>
          <w:sz w:val="24"/>
          <w:szCs w:val="24"/>
        </w:rPr>
        <w:t>wchodzi w życie z dniem</w:t>
      </w:r>
      <w:r w:rsidR="00160C1A" w:rsidRPr="00B20E1E">
        <w:rPr>
          <w:rFonts w:ascii="Arial" w:hAnsi="Arial" w:cs="Arial"/>
          <w:sz w:val="24"/>
          <w:szCs w:val="24"/>
        </w:rPr>
        <w:t xml:space="preserve"> 1 stycznia </w:t>
      </w:r>
      <w:r>
        <w:rPr>
          <w:rFonts w:ascii="Arial" w:hAnsi="Arial" w:cs="Arial"/>
          <w:sz w:val="24"/>
          <w:szCs w:val="24"/>
        </w:rPr>
        <w:t xml:space="preserve"> </w:t>
      </w:r>
      <w:r w:rsidR="00160C1A" w:rsidRPr="00B20E1E">
        <w:rPr>
          <w:rFonts w:ascii="Arial" w:hAnsi="Arial" w:cs="Arial"/>
          <w:sz w:val="24"/>
          <w:szCs w:val="24"/>
        </w:rPr>
        <w:t>201</w:t>
      </w:r>
      <w:r w:rsidR="00BE39B1" w:rsidRPr="00B20E1E">
        <w:rPr>
          <w:rFonts w:ascii="Arial" w:hAnsi="Arial" w:cs="Arial"/>
          <w:sz w:val="24"/>
          <w:szCs w:val="24"/>
        </w:rPr>
        <w:t>6</w:t>
      </w:r>
      <w:r w:rsidR="00160C1A" w:rsidRPr="00B20E1E">
        <w:rPr>
          <w:rFonts w:ascii="Arial" w:hAnsi="Arial" w:cs="Arial"/>
          <w:sz w:val="24"/>
          <w:szCs w:val="24"/>
        </w:rPr>
        <w:t xml:space="preserve"> roku. </w:t>
      </w:r>
    </w:p>
    <w:p w:rsidR="00160C1A" w:rsidRPr="00B20E1E" w:rsidRDefault="00160C1A" w:rsidP="00B20E1E">
      <w:pPr>
        <w:spacing w:after="200" w:line="360" w:lineRule="auto"/>
        <w:rPr>
          <w:rFonts w:ascii="Arial" w:hAnsi="Arial" w:cs="Arial"/>
          <w:sz w:val="24"/>
          <w:szCs w:val="24"/>
        </w:rPr>
      </w:pPr>
    </w:p>
    <w:p w:rsidR="00160C1A" w:rsidRPr="00B20E1E" w:rsidRDefault="00160C1A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160C1A" w:rsidRPr="00B20E1E" w:rsidRDefault="00160C1A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7E7767" w:rsidRPr="00B20E1E" w:rsidRDefault="007E7767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7E7767" w:rsidRPr="00B20E1E" w:rsidRDefault="007E7767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160C1A" w:rsidRPr="00B20E1E" w:rsidRDefault="00160C1A" w:rsidP="00B20E1E">
      <w:pPr>
        <w:spacing w:after="200" w:line="360" w:lineRule="auto"/>
        <w:jc w:val="both"/>
        <w:rPr>
          <w:rFonts w:ascii="Times New Roman" w:hAnsi="Times New Roman"/>
          <w:sz w:val="24"/>
          <w:szCs w:val="24"/>
        </w:rPr>
      </w:pPr>
    </w:p>
    <w:p w:rsidR="00160C1A" w:rsidRPr="00B20E1E" w:rsidRDefault="00160C1A" w:rsidP="00B20E1E">
      <w:pPr>
        <w:spacing w:after="20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0E1E">
        <w:rPr>
          <w:rFonts w:ascii="Arial" w:hAnsi="Arial" w:cs="Arial"/>
          <w:b/>
          <w:sz w:val="24"/>
          <w:szCs w:val="24"/>
        </w:rPr>
        <w:lastRenderedPageBreak/>
        <w:t xml:space="preserve">Uzasadnienie </w:t>
      </w:r>
    </w:p>
    <w:p w:rsidR="00B20E1E" w:rsidRPr="00B20E1E" w:rsidRDefault="00B20E1E" w:rsidP="00B20E1E">
      <w:pPr>
        <w:spacing w:after="20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Uchwały Nr  X/86/15 Rady Gminy Gozdowo z dnia 29 października 2015r.           </w:t>
      </w:r>
      <w:r w:rsidRPr="00B20E1E">
        <w:rPr>
          <w:rFonts w:ascii="Arial" w:hAnsi="Arial" w:cs="Arial"/>
          <w:b/>
          <w:sz w:val="24"/>
          <w:szCs w:val="24"/>
        </w:rPr>
        <w:t>w sprawie obniżenia średniej ceny skupu żyta przyjmowanej do obliczenia podatku rolnego na 2016 rok.</w:t>
      </w:r>
    </w:p>
    <w:p w:rsidR="00160C1A" w:rsidRPr="00B20E1E" w:rsidRDefault="00160C1A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>Zgodnie z art. 6 ust. 2 ustawy z dnia 15 listopada 1984 r. o podatku rolnym  (tekst jednolity  Dz.U. z 2013 r. poz. 1381 oraz 2014 r. poz. 40</w:t>
      </w:r>
      <w:r w:rsidR="00940B74" w:rsidRPr="00B20E1E">
        <w:rPr>
          <w:rFonts w:ascii="Arial" w:hAnsi="Arial" w:cs="Arial"/>
          <w:sz w:val="24"/>
          <w:szCs w:val="24"/>
        </w:rPr>
        <w:t>z 2015 r. poz. 1045</w:t>
      </w:r>
      <w:r w:rsidRPr="00B20E1E">
        <w:rPr>
          <w:rFonts w:ascii="Arial" w:hAnsi="Arial" w:cs="Arial"/>
          <w:sz w:val="24"/>
          <w:szCs w:val="24"/>
        </w:rPr>
        <w:t>) ogłasza się, że średnia cena skupu żyta za okres 11 kwartałów poprzedzających kwartał poprzedzający rok podatkowy 201</w:t>
      </w:r>
      <w:r w:rsidR="004527B7" w:rsidRPr="00B20E1E">
        <w:rPr>
          <w:rFonts w:ascii="Arial" w:hAnsi="Arial" w:cs="Arial"/>
          <w:sz w:val="24"/>
          <w:szCs w:val="24"/>
        </w:rPr>
        <w:t>6</w:t>
      </w:r>
      <w:r w:rsidRPr="00B20E1E">
        <w:rPr>
          <w:rFonts w:ascii="Arial" w:hAnsi="Arial" w:cs="Arial"/>
          <w:sz w:val="24"/>
          <w:szCs w:val="24"/>
        </w:rPr>
        <w:t xml:space="preserve"> wynosi  </w:t>
      </w:r>
      <w:r w:rsidR="004527B7" w:rsidRPr="00B20E1E">
        <w:rPr>
          <w:rFonts w:ascii="Arial" w:hAnsi="Arial" w:cs="Arial"/>
          <w:sz w:val="24"/>
          <w:szCs w:val="24"/>
        </w:rPr>
        <w:t>53</w:t>
      </w:r>
      <w:r w:rsidRPr="00B20E1E">
        <w:rPr>
          <w:rFonts w:ascii="Arial" w:hAnsi="Arial" w:cs="Arial"/>
          <w:sz w:val="24"/>
          <w:szCs w:val="24"/>
        </w:rPr>
        <w:t>,7</w:t>
      </w:r>
      <w:r w:rsidR="004527B7" w:rsidRPr="00B20E1E">
        <w:rPr>
          <w:rFonts w:ascii="Arial" w:hAnsi="Arial" w:cs="Arial"/>
          <w:sz w:val="24"/>
          <w:szCs w:val="24"/>
        </w:rPr>
        <w:t>5</w:t>
      </w:r>
      <w:r w:rsidRPr="00B20E1E">
        <w:rPr>
          <w:rFonts w:ascii="Arial" w:hAnsi="Arial" w:cs="Arial"/>
          <w:sz w:val="24"/>
          <w:szCs w:val="24"/>
        </w:rPr>
        <w:t xml:space="preserve"> zł za 1 </w:t>
      </w:r>
      <w:proofErr w:type="spellStart"/>
      <w:r w:rsidRPr="00B20E1E">
        <w:rPr>
          <w:rFonts w:ascii="Arial" w:hAnsi="Arial" w:cs="Arial"/>
          <w:sz w:val="24"/>
          <w:szCs w:val="24"/>
        </w:rPr>
        <w:t>dt</w:t>
      </w:r>
      <w:proofErr w:type="spellEnd"/>
      <w:r w:rsidRPr="00B20E1E">
        <w:rPr>
          <w:rFonts w:ascii="Arial" w:hAnsi="Arial" w:cs="Arial"/>
          <w:sz w:val="24"/>
          <w:szCs w:val="24"/>
        </w:rPr>
        <w:t xml:space="preserve"> – </w:t>
      </w:r>
      <w:r w:rsidR="003E0AC8" w:rsidRPr="00B20E1E">
        <w:rPr>
          <w:rFonts w:ascii="Arial" w:hAnsi="Arial" w:cs="Arial"/>
          <w:sz w:val="24"/>
          <w:szCs w:val="24"/>
        </w:rPr>
        <w:t xml:space="preserve">zgodnie z </w:t>
      </w:r>
      <w:r w:rsidRPr="00B20E1E">
        <w:rPr>
          <w:rFonts w:ascii="Arial" w:hAnsi="Arial" w:cs="Arial"/>
          <w:sz w:val="24"/>
          <w:szCs w:val="24"/>
        </w:rPr>
        <w:t xml:space="preserve"> Komunikatem Prezesa Głównego Urzędu Statystycznego z dnia </w:t>
      </w:r>
      <w:r w:rsidR="004527B7" w:rsidRPr="00B20E1E">
        <w:rPr>
          <w:rFonts w:ascii="Arial" w:hAnsi="Arial" w:cs="Arial"/>
          <w:sz w:val="24"/>
          <w:szCs w:val="24"/>
        </w:rPr>
        <w:t>19</w:t>
      </w:r>
      <w:r w:rsidRPr="00B20E1E">
        <w:rPr>
          <w:rFonts w:ascii="Arial" w:hAnsi="Arial" w:cs="Arial"/>
          <w:sz w:val="24"/>
          <w:szCs w:val="24"/>
        </w:rPr>
        <w:t xml:space="preserve"> października</w:t>
      </w:r>
      <w:r w:rsidR="00B20E1E">
        <w:rPr>
          <w:rFonts w:ascii="Arial" w:hAnsi="Arial" w:cs="Arial"/>
          <w:sz w:val="24"/>
          <w:szCs w:val="24"/>
        </w:rPr>
        <w:t xml:space="preserve"> </w:t>
      </w:r>
      <w:r w:rsidRPr="00B20E1E">
        <w:rPr>
          <w:rFonts w:ascii="Arial" w:hAnsi="Arial" w:cs="Arial"/>
          <w:sz w:val="24"/>
          <w:szCs w:val="24"/>
        </w:rPr>
        <w:t xml:space="preserve"> 201</w:t>
      </w:r>
      <w:r w:rsidR="004527B7" w:rsidRPr="00B20E1E">
        <w:rPr>
          <w:rFonts w:ascii="Arial" w:hAnsi="Arial" w:cs="Arial"/>
          <w:sz w:val="24"/>
          <w:szCs w:val="24"/>
        </w:rPr>
        <w:t>5</w:t>
      </w:r>
      <w:r w:rsidRPr="00B20E1E">
        <w:rPr>
          <w:rFonts w:ascii="Arial" w:hAnsi="Arial" w:cs="Arial"/>
          <w:sz w:val="24"/>
          <w:szCs w:val="24"/>
        </w:rPr>
        <w:t xml:space="preserve"> roku.</w:t>
      </w:r>
    </w:p>
    <w:p w:rsidR="00160C1A" w:rsidRPr="00B20E1E" w:rsidRDefault="00160C1A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 xml:space="preserve">Rada Gminy jest upoważniona do obniżenia ceny skupu żyta przyjmowanej jako podstawa obliczania podatku rolnego na obszarze gminy, proponuje stawkę </w:t>
      </w:r>
      <w:r w:rsidR="00B20E1E">
        <w:rPr>
          <w:rFonts w:ascii="Arial" w:hAnsi="Arial" w:cs="Arial"/>
          <w:sz w:val="24"/>
          <w:szCs w:val="24"/>
        </w:rPr>
        <w:t xml:space="preserve">                </w:t>
      </w:r>
      <w:r w:rsidRPr="00B20E1E">
        <w:rPr>
          <w:rFonts w:ascii="Arial" w:hAnsi="Arial" w:cs="Arial"/>
          <w:sz w:val="24"/>
          <w:szCs w:val="24"/>
        </w:rPr>
        <w:t>w wysokości  4</w:t>
      </w:r>
      <w:r w:rsidR="003E0AC8" w:rsidRPr="00B20E1E">
        <w:rPr>
          <w:rFonts w:ascii="Arial" w:hAnsi="Arial" w:cs="Arial"/>
          <w:sz w:val="24"/>
          <w:szCs w:val="24"/>
        </w:rPr>
        <w:t>5</w:t>
      </w:r>
      <w:r w:rsidRPr="00B20E1E">
        <w:rPr>
          <w:rFonts w:ascii="Arial" w:hAnsi="Arial" w:cs="Arial"/>
          <w:sz w:val="24"/>
          <w:szCs w:val="24"/>
        </w:rPr>
        <w:t>,00 zł</w:t>
      </w:r>
      <w:r w:rsidR="00B20E1E">
        <w:rPr>
          <w:rFonts w:ascii="Arial" w:hAnsi="Arial" w:cs="Arial"/>
          <w:sz w:val="24"/>
          <w:szCs w:val="24"/>
        </w:rPr>
        <w:t xml:space="preserve"> </w:t>
      </w:r>
      <w:r w:rsidRPr="00B20E1E">
        <w:rPr>
          <w:rFonts w:ascii="Arial" w:hAnsi="Arial" w:cs="Arial"/>
          <w:sz w:val="24"/>
          <w:szCs w:val="24"/>
        </w:rPr>
        <w:t xml:space="preserve">za 1 </w:t>
      </w:r>
      <w:proofErr w:type="spellStart"/>
      <w:r w:rsidRPr="00B20E1E">
        <w:rPr>
          <w:rFonts w:ascii="Arial" w:hAnsi="Arial" w:cs="Arial"/>
          <w:sz w:val="24"/>
          <w:szCs w:val="24"/>
        </w:rPr>
        <w:t>dt</w:t>
      </w:r>
      <w:proofErr w:type="spellEnd"/>
      <w:r w:rsidRPr="00B20E1E">
        <w:rPr>
          <w:rFonts w:ascii="Arial" w:hAnsi="Arial" w:cs="Arial"/>
          <w:sz w:val="24"/>
          <w:szCs w:val="24"/>
        </w:rPr>
        <w:t>.  mającą zastosowanie przy obliczaniu podatku rolnego na 201</w:t>
      </w:r>
      <w:r w:rsidR="004527B7" w:rsidRPr="00B20E1E">
        <w:rPr>
          <w:rFonts w:ascii="Arial" w:hAnsi="Arial" w:cs="Arial"/>
          <w:sz w:val="24"/>
          <w:szCs w:val="24"/>
        </w:rPr>
        <w:t>6</w:t>
      </w:r>
      <w:r w:rsidRPr="00B20E1E">
        <w:rPr>
          <w:rFonts w:ascii="Arial" w:hAnsi="Arial" w:cs="Arial"/>
          <w:sz w:val="24"/>
          <w:szCs w:val="24"/>
        </w:rPr>
        <w:t xml:space="preserve"> r. na obszarze gminy.</w:t>
      </w:r>
    </w:p>
    <w:p w:rsidR="00160C1A" w:rsidRPr="00B20E1E" w:rsidRDefault="00160C1A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>Przyjmując powyższą cenę skupu żyta do naliczania podatku rolnego na 201</w:t>
      </w:r>
      <w:r w:rsidR="004527B7" w:rsidRPr="00B20E1E">
        <w:rPr>
          <w:rFonts w:ascii="Arial" w:hAnsi="Arial" w:cs="Arial"/>
          <w:sz w:val="24"/>
          <w:szCs w:val="24"/>
        </w:rPr>
        <w:t>6</w:t>
      </w:r>
      <w:r w:rsidRPr="00B20E1E">
        <w:rPr>
          <w:rFonts w:ascii="Arial" w:hAnsi="Arial" w:cs="Arial"/>
          <w:sz w:val="24"/>
          <w:szCs w:val="24"/>
        </w:rPr>
        <w:t xml:space="preserve"> rok podatek wyniesie w przeliczeniu:</w:t>
      </w:r>
    </w:p>
    <w:p w:rsidR="00160C1A" w:rsidRPr="00B20E1E" w:rsidRDefault="00160C1A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>- dla gruntów gospodarstw rolnych  4</w:t>
      </w:r>
      <w:r w:rsidR="003E0AC8" w:rsidRPr="00B20E1E">
        <w:rPr>
          <w:rFonts w:ascii="Arial" w:hAnsi="Arial" w:cs="Arial"/>
          <w:sz w:val="24"/>
          <w:szCs w:val="24"/>
        </w:rPr>
        <w:t>5</w:t>
      </w:r>
      <w:r w:rsidRPr="00B20E1E">
        <w:rPr>
          <w:rFonts w:ascii="Arial" w:hAnsi="Arial" w:cs="Arial"/>
          <w:sz w:val="24"/>
          <w:szCs w:val="24"/>
        </w:rPr>
        <w:t>,00 x 2,5 q żyta = 11</w:t>
      </w:r>
      <w:r w:rsidR="003E0AC8" w:rsidRPr="00B20E1E">
        <w:rPr>
          <w:rFonts w:ascii="Arial" w:hAnsi="Arial" w:cs="Arial"/>
          <w:sz w:val="24"/>
          <w:szCs w:val="24"/>
        </w:rPr>
        <w:t>2</w:t>
      </w:r>
      <w:r w:rsidRPr="00B20E1E">
        <w:rPr>
          <w:rFonts w:ascii="Arial" w:hAnsi="Arial" w:cs="Arial"/>
          <w:sz w:val="24"/>
          <w:szCs w:val="24"/>
        </w:rPr>
        <w:t>,</w:t>
      </w:r>
      <w:r w:rsidR="003E0AC8" w:rsidRPr="00B20E1E">
        <w:rPr>
          <w:rFonts w:ascii="Arial" w:hAnsi="Arial" w:cs="Arial"/>
          <w:sz w:val="24"/>
          <w:szCs w:val="24"/>
        </w:rPr>
        <w:t>5</w:t>
      </w:r>
      <w:r w:rsidRPr="00B20E1E">
        <w:rPr>
          <w:rFonts w:ascii="Arial" w:hAnsi="Arial" w:cs="Arial"/>
          <w:sz w:val="24"/>
          <w:szCs w:val="24"/>
        </w:rPr>
        <w:t>0 zł.</w:t>
      </w:r>
    </w:p>
    <w:p w:rsidR="00160C1A" w:rsidRPr="00B20E1E" w:rsidRDefault="00160C1A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 xml:space="preserve">- dla pozostałych gruntów          </w:t>
      </w:r>
      <w:r w:rsidR="003E0AC8" w:rsidRPr="00B20E1E">
        <w:rPr>
          <w:rFonts w:ascii="Arial" w:hAnsi="Arial" w:cs="Arial"/>
          <w:sz w:val="24"/>
          <w:szCs w:val="24"/>
        </w:rPr>
        <w:t xml:space="preserve">      45,00 x 5 q żyta  =    225</w:t>
      </w:r>
      <w:r w:rsidRPr="00B20E1E">
        <w:rPr>
          <w:rFonts w:ascii="Arial" w:hAnsi="Arial" w:cs="Arial"/>
          <w:sz w:val="24"/>
          <w:szCs w:val="24"/>
        </w:rPr>
        <w:t>,00 zł.</w:t>
      </w:r>
    </w:p>
    <w:p w:rsidR="00160C1A" w:rsidRPr="00B20E1E" w:rsidRDefault="00B20E1E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B20E1E">
        <w:rPr>
          <w:rFonts w:ascii="Arial" w:hAnsi="Arial" w:cs="Arial"/>
          <w:sz w:val="24"/>
          <w:szCs w:val="24"/>
        </w:rPr>
        <w:t>Mając powyższe na uwadze, podjęcie niniejszej uchwały jest w pełni uzasadnione.</w:t>
      </w:r>
    </w:p>
    <w:p w:rsidR="00064899" w:rsidRPr="00B20E1E" w:rsidRDefault="00064899" w:rsidP="00B20E1E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sectPr w:rsidR="00064899" w:rsidRPr="00B20E1E" w:rsidSect="0003108F">
      <w:pgSz w:w="11906" w:h="16838"/>
      <w:pgMar w:top="1134" w:right="102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5823"/>
    <w:rsid w:val="0003108F"/>
    <w:rsid w:val="000359F5"/>
    <w:rsid w:val="000417EC"/>
    <w:rsid w:val="00064899"/>
    <w:rsid w:val="00087EB8"/>
    <w:rsid w:val="00147592"/>
    <w:rsid w:val="00160C1A"/>
    <w:rsid w:val="001C5569"/>
    <w:rsid w:val="002F7AF4"/>
    <w:rsid w:val="003E0AC8"/>
    <w:rsid w:val="004527B7"/>
    <w:rsid w:val="00470D35"/>
    <w:rsid w:val="005027CE"/>
    <w:rsid w:val="0053052E"/>
    <w:rsid w:val="005D3FEF"/>
    <w:rsid w:val="00630BF0"/>
    <w:rsid w:val="00642B06"/>
    <w:rsid w:val="006C495E"/>
    <w:rsid w:val="006E3BA3"/>
    <w:rsid w:val="00752DA6"/>
    <w:rsid w:val="00754A27"/>
    <w:rsid w:val="007E7767"/>
    <w:rsid w:val="00885823"/>
    <w:rsid w:val="008B49C0"/>
    <w:rsid w:val="00940B74"/>
    <w:rsid w:val="009B43C7"/>
    <w:rsid w:val="00B20E1E"/>
    <w:rsid w:val="00B6549B"/>
    <w:rsid w:val="00BD18D7"/>
    <w:rsid w:val="00BE39B1"/>
    <w:rsid w:val="00C439AA"/>
    <w:rsid w:val="00D16A8C"/>
    <w:rsid w:val="00F8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AF4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84391-73AD-44DC-8D70-EFA4FB8C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Smoleńska</dc:creator>
  <cp:keywords/>
  <dc:description/>
  <cp:lastModifiedBy>ekolankiewicz</cp:lastModifiedBy>
  <cp:revision>4</cp:revision>
  <cp:lastPrinted>2015-10-28T07:58:00Z</cp:lastPrinted>
  <dcterms:created xsi:type="dcterms:W3CDTF">2015-10-28T13:23:00Z</dcterms:created>
  <dcterms:modified xsi:type="dcterms:W3CDTF">2015-10-28T21:53:00Z</dcterms:modified>
</cp:coreProperties>
</file>