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2A5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</w:pPr>
    </w:p>
    <w:p w14:paraId="5B38511E" w14:textId="255C957F" w:rsidR="00875D73" w:rsidRPr="00875D73" w:rsidRDefault="00875D73" w:rsidP="00E82A9B">
      <w:pPr>
        <w:spacing w:after="0" w:line="36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</w:pPr>
      <w:r w:rsidRPr="00875D73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Uchwała Nr</w:t>
      </w:r>
      <w:r w:rsidR="0048482A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 xml:space="preserve"> XLV/322/22</w:t>
      </w:r>
    </w:p>
    <w:p w14:paraId="1A8CC930" w14:textId="01C0CA39" w:rsidR="00875D73" w:rsidRPr="00875D73" w:rsidRDefault="0048482A" w:rsidP="00E82A9B">
      <w:pPr>
        <w:spacing w:after="0" w:line="36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</w:t>
      </w:r>
      <w:r w:rsidR="00875D73"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Rady Gminy Gozdowo</w:t>
      </w:r>
    </w:p>
    <w:p w14:paraId="260EEF63" w14:textId="5C1A8E93" w:rsidR="00875D73" w:rsidRDefault="0048482A" w:rsidP="00E82A9B">
      <w:pPr>
        <w:spacing w:after="0" w:line="36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875D73"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 dnia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30 listopada 2022r.</w:t>
      </w:r>
    </w:p>
    <w:p w14:paraId="46DF65DA" w14:textId="77777777" w:rsidR="0048482A" w:rsidRPr="00875D73" w:rsidRDefault="0048482A" w:rsidP="00E82A9B">
      <w:pPr>
        <w:spacing w:after="0" w:line="36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FD77BF8" w14:textId="7E44A7AF" w:rsidR="00875D73" w:rsidRDefault="00875D73" w:rsidP="0048482A">
      <w:pPr>
        <w:spacing w:after="0" w:line="360" w:lineRule="auto"/>
        <w:ind w:right="-284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sprawie przyjęcia „Programu współpracy Gminy Gozdowo</w:t>
      </w:r>
      <w:r w:rsidR="0013414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 organizacjami pozarządowymi na 202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rok”</w:t>
      </w:r>
    </w:p>
    <w:p w14:paraId="2AE1D831" w14:textId="77777777" w:rsidR="0048482A" w:rsidRPr="0048482A" w:rsidRDefault="0048482A" w:rsidP="0048482A">
      <w:pPr>
        <w:spacing w:after="0" w:line="360" w:lineRule="auto"/>
        <w:ind w:right="-284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38BBD6AD" w14:textId="46BCFE86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       Na podstawie art. 7 ust.1 pkt 19, art.18 ust. 2 pkt 15 ustawy z dnia 8 marca 1990 roku </w:t>
      </w:r>
      <w:r w:rsidR="0048482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</w:t>
      </w:r>
      <w:r w:rsidR="0013414D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o samorządzie gminnym (</w:t>
      </w:r>
      <w:proofErr w:type="spellStart"/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t.j</w:t>
      </w:r>
      <w:proofErr w:type="spellEnd"/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.  Dz. U. z 2017r. poz.1875 z późn. zm.)  oraz art.5a   ust. 1 ustawy </w:t>
      </w:r>
      <w:r w:rsidR="0013414D">
        <w:rPr>
          <w:rFonts w:ascii="Garamond" w:eastAsia="Times New Roman" w:hAnsi="Garamond" w:cs="Arial"/>
          <w:sz w:val="24"/>
          <w:szCs w:val="24"/>
          <w:lang w:eastAsia="pl-PL"/>
        </w:rPr>
        <w:t xml:space="preserve">   </w:t>
      </w:r>
      <w:r w:rsidR="0048482A">
        <w:rPr>
          <w:rFonts w:ascii="Garamond" w:eastAsia="Times New Roman" w:hAnsi="Garamond" w:cs="Arial"/>
          <w:sz w:val="24"/>
          <w:szCs w:val="24"/>
          <w:lang w:eastAsia="pl-PL"/>
        </w:rPr>
        <w:t xml:space="preserve">    </w:t>
      </w:r>
      <w:r w:rsidR="0013414D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z dnia 24 kwietnia 2003r. o działalności pożytku publicznego i o </w:t>
      </w:r>
      <w:r w:rsidR="00D8029F">
        <w:rPr>
          <w:rFonts w:ascii="Garamond" w:eastAsia="Times New Roman" w:hAnsi="Garamond" w:cs="Arial"/>
          <w:sz w:val="24"/>
          <w:szCs w:val="24"/>
          <w:lang w:eastAsia="pl-PL"/>
        </w:rPr>
        <w:t>wolontariacie (</w:t>
      </w:r>
      <w:proofErr w:type="spellStart"/>
      <w:r w:rsidR="00D8029F">
        <w:rPr>
          <w:rFonts w:ascii="Garamond" w:eastAsia="Times New Roman" w:hAnsi="Garamond" w:cs="Arial"/>
          <w:sz w:val="24"/>
          <w:szCs w:val="24"/>
          <w:lang w:eastAsia="pl-PL"/>
        </w:rPr>
        <w:t>t.j</w:t>
      </w:r>
      <w:proofErr w:type="spellEnd"/>
      <w:r w:rsidR="00D8029F">
        <w:rPr>
          <w:rFonts w:ascii="Garamond" w:eastAsia="Times New Roman" w:hAnsi="Garamond" w:cs="Arial"/>
          <w:sz w:val="24"/>
          <w:szCs w:val="24"/>
          <w:lang w:eastAsia="pl-PL"/>
        </w:rPr>
        <w:t>. Dz.U. z 2022r., poz.1327,1265,1812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) </w:t>
      </w:r>
      <w:r w:rsidRPr="00875D7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uchwala się, co następuje:</w:t>
      </w:r>
    </w:p>
    <w:p w14:paraId="19276ECF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8D2CB60" w14:textId="17CEDEAF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§ 1.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Przyjmuje się „Program współpracy Gminy Gozdowo z organi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zacjami pozarządowymi  </w:t>
      </w:r>
      <w:r w:rsidR="0013414D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na 2023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 rok”, który stanowi załącznik   do niniejszej uchwały.</w:t>
      </w:r>
    </w:p>
    <w:p w14:paraId="69D0E2FC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DA0D7D5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§ 2.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Wykonanie uchwały powierza się Wójtowi Gminy Gozdowo.</w:t>
      </w:r>
    </w:p>
    <w:p w14:paraId="6E84CAA3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75EBB42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§ 3.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Uchwała podlega zamieszczeniu na tablicy ogłoszeń w siedzibie Urzędu Gminy                               w Gozdowie.</w:t>
      </w:r>
    </w:p>
    <w:p w14:paraId="0842D07C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color w:val="FF0000"/>
          <w:sz w:val="24"/>
          <w:szCs w:val="24"/>
          <w:lang w:eastAsia="pl-PL"/>
        </w:rPr>
      </w:pPr>
    </w:p>
    <w:p w14:paraId="0644E21E" w14:textId="6F27701B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§ 4.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Uchwała wchodzi w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życie z dniem 1 stycznia 2023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 roku.</w:t>
      </w:r>
    </w:p>
    <w:p w14:paraId="1BA34DCD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2EC6E16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816B0C5" w14:textId="77777777" w:rsidR="007060F4" w:rsidRDefault="007060F4" w:rsidP="007060F4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39884285" w14:textId="77777777" w:rsidR="007060F4" w:rsidRDefault="007060F4" w:rsidP="007060F4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3B6CB0B3" w14:textId="77777777" w:rsidR="007060F4" w:rsidRDefault="007060F4" w:rsidP="007060F4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348402C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25D2AD54" w14:textId="77777777" w:rsidR="00875D73" w:rsidRPr="00875D73" w:rsidRDefault="00875D73" w:rsidP="00875D73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E504516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877211B" w14:textId="206DA583" w:rsid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9735B7F" w14:textId="77777777" w:rsidR="0048482A" w:rsidRPr="00875D73" w:rsidRDefault="0048482A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D3DC08E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510E6D2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473DAF6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BA3CC96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5EC5955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72BC641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561842D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918A704" w14:textId="77777777" w:rsid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1CBF0CF" w14:textId="77777777" w:rsidR="00E82A9B" w:rsidRPr="00875D73" w:rsidRDefault="00E82A9B" w:rsidP="00875D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7E2236B" w14:textId="24E29236" w:rsidR="00875D73" w:rsidRPr="00875D73" w:rsidRDefault="0048482A" w:rsidP="0048482A">
      <w:pPr>
        <w:spacing w:after="0" w:line="240" w:lineRule="auto"/>
        <w:ind w:left="2832" w:firstLine="708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</w:t>
      </w:r>
      <w:r w:rsidR="00875D73" w:rsidRPr="00875D73">
        <w:rPr>
          <w:rFonts w:ascii="Garamond" w:eastAsia="Times New Roman" w:hAnsi="Garamond" w:cs="Arial"/>
          <w:b/>
          <w:sz w:val="24"/>
          <w:szCs w:val="24"/>
          <w:lang w:eastAsia="pl-PL"/>
        </w:rPr>
        <w:t>Uzasadnienie</w:t>
      </w:r>
    </w:p>
    <w:p w14:paraId="11A2C315" w14:textId="2C22BFFE" w:rsidR="0048482A" w:rsidRDefault="0048482A" w:rsidP="0048482A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do Uchwały Nr XLV/322/22</w:t>
      </w:r>
    </w:p>
    <w:p w14:paraId="37CF7B9E" w14:textId="4C2C3210" w:rsidR="0048482A" w:rsidRPr="00875D73" w:rsidRDefault="0048482A" w:rsidP="0048482A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z dnia 30 listopada 2022r.</w:t>
      </w:r>
    </w:p>
    <w:p w14:paraId="60B33FFC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7AA8DF2" w14:textId="5704AD40" w:rsidR="00875D73" w:rsidRPr="00875D73" w:rsidRDefault="00875D73" w:rsidP="00875D73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Zgodnie z Ustawą o działalności pożytku publicznego i o wolontariacie „Program współpracy z organizacjami pozarządowymi i podmiotami prowadzącymi działalność pożytku publiczneg</w:t>
      </w:r>
      <w:r>
        <w:rPr>
          <w:rFonts w:ascii="Garamond" w:eastAsia="Times New Roman" w:hAnsi="Garamond" w:cs="Arial"/>
          <w:sz w:val="24"/>
          <w:szCs w:val="24"/>
          <w:lang w:eastAsia="pl-PL"/>
        </w:rPr>
        <w:t>o na rok 2023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”, uchwalany przez Radę Gminy Gozdowo, jest realizacją zapisu art. 5a ust.1 w/w ustawy, tzn. współpraca z organizacjami pozarządowymi odbywa się na zasadach: pomocniczości, suwerenności stron, partnerstwa, efektywności, uczciwej konkurencji i jawności.</w:t>
      </w:r>
    </w:p>
    <w:p w14:paraId="4514703B" w14:textId="77777777" w:rsidR="00875D73" w:rsidRPr="00875D73" w:rsidRDefault="00875D73" w:rsidP="00875D73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14:paraId="3C224FD1" w14:textId="416045A5" w:rsidR="00875D73" w:rsidRPr="00875D73" w:rsidRDefault="00875D73" w:rsidP="00875D73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Przygotowany program zawiera propozycje współpracy pomiędzy Gminą </w:t>
      </w:r>
      <w:proofErr w:type="gramStart"/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Gozdowo,   </w:t>
      </w:r>
      <w:proofErr w:type="gramEnd"/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 xml:space="preserve">    </w:t>
      </w:r>
      <w:r w:rsidR="0048482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</w:t>
      </w:r>
      <w:r w:rsidRPr="00875D73">
        <w:rPr>
          <w:rFonts w:ascii="Garamond" w:eastAsia="Times New Roman" w:hAnsi="Garamond" w:cs="Arial"/>
          <w:sz w:val="24"/>
          <w:szCs w:val="24"/>
          <w:lang w:eastAsia="pl-PL"/>
        </w:rPr>
        <w:t>a podmiotami spoza sektora finansów publicznych w zakresie realizacji zadań własnych gminy             i dotyczy tych podmiotów, które swym zakresem działania obejmują teren Gminy Gozdowo.</w:t>
      </w:r>
    </w:p>
    <w:p w14:paraId="0B5CCA3D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01C73A50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5D7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Mając powyższe na uwadze, podjęcie niniejszej uchwały jest w pełni uzasadnione. </w:t>
      </w:r>
    </w:p>
    <w:p w14:paraId="5314D2B9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0E4DDDF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7209C9D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924FC64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AF35B80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D7F4723" w14:textId="77777777" w:rsidR="007060F4" w:rsidRDefault="007060F4" w:rsidP="007060F4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76D8E460" w14:textId="77777777" w:rsidR="007060F4" w:rsidRDefault="007060F4" w:rsidP="007060F4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79BE2ED5" w14:textId="77777777" w:rsidR="007060F4" w:rsidRDefault="007060F4" w:rsidP="007060F4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550A08CD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D008F5D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988DC65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27BE10A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5750802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5C12A98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E8BB1FA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037BCD5" w14:textId="77777777" w:rsidR="00875D73" w:rsidRPr="00875D73" w:rsidRDefault="00875D73" w:rsidP="00875D73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553F844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75D7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14:paraId="61682E14" w14:textId="77777777" w:rsidR="00875D73" w:rsidRPr="00875D73" w:rsidRDefault="00875D73" w:rsidP="00875D7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F0E3FD0" w14:textId="77777777" w:rsidR="00D1203F" w:rsidRDefault="00D1203F"/>
    <w:sectPr w:rsidR="00D1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73"/>
    <w:rsid w:val="0013414D"/>
    <w:rsid w:val="0048482A"/>
    <w:rsid w:val="007060F4"/>
    <w:rsid w:val="00875D73"/>
    <w:rsid w:val="009D6FB8"/>
    <w:rsid w:val="00D1203F"/>
    <w:rsid w:val="00D8029F"/>
    <w:rsid w:val="00E82A9B"/>
    <w:rsid w:val="00F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9EB7"/>
  <w15:chartTrackingRefBased/>
  <w15:docId w15:val="{394AA45D-FAB5-4FDD-A9D2-7A57D4F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7</cp:revision>
  <cp:lastPrinted>2022-11-14T07:21:00Z</cp:lastPrinted>
  <dcterms:created xsi:type="dcterms:W3CDTF">2022-11-14T06:35:00Z</dcterms:created>
  <dcterms:modified xsi:type="dcterms:W3CDTF">2022-12-08T09:36:00Z</dcterms:modified>
</cp:coreProperties>
</file>