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BCAA" w14:textId="39CF936F" w:rsidR="00AF0D3B" w:rsidRPr="00193B5E" w:rsidRDefault="00AF0D3B" w:rsidP="00AF0D3B">
      <w:pPr>
        <w:pStyle w:val="Tytu"/>
        <w:rPr>
          <w:b/>
          <w:sz w:val="26"/>
          <w:szCs w:val="26"/>
        </w:rPr>
      </w:pPr>
      <w:r w:rsidRPr="00193B5E">
        <w:rPr>
          <w:b/>
          <w:sz w:val="26"/>
          <w:szCs w:val="26"/>
        </w:rPr>
        <w:t>ZARZĄDZENIE NR</w:t>
      </w:r>
      <w:r>
        <w:rPr>
          <w:b/>
          <w:sz w:val="26"/>
          <w:szCs w:val="26"/>
        </w:rPr>
        <w:t xml:space="preserve"> </w:t>
      </w:r>
      <w:r w:rsidR="0054754B">
        <w:rPr>
          <w:b/>
          <w:sz w:val="26"/>
          <w:szCs w:val="26"/>
        </w:rPr>
        <w:t>74</w:t>
      </w:r>
      <w:r w:rsidR="006146D0">
        <w:rPr>
          <w:b/>
          <w:sz w:val="26"/>
          <w:szCs w:val="26"/>
        </w:rPr>
        <w:t xml:space="preserve"> </w:t>
      </w:r>
      <w:r w:rsidRPr="00193B5E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54754B">
        <w:rPr>
          <w:b/>
          <w:sz w:val="26"/>
          <w:szCs w:val="26"/>
        </w:rPr>
        <w:t>2</w:t>
      </w:r>
    </w:p>
    <w:p w14:paraId="4B68A5F7" w14:textId="77777777" w:rsidR="00AF0D3B" w:rsidRPr="00193B5E" w:rsidRDefault="00AF0D3B" w:rsidP="00AF0D3B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Wójta Gminy Gozdowo</w:t>
      </w:r>
    </w:p>
    <w:p w14:paraId="0B65AB40" w14:textId="2F6F471B" w:rsidR="00AF0D3B" w:rsidRPr="00BD484F" w:rsidRDefault="00AF0D3B" w:rsidP="00BD484F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z dnia</w:t>
      </w:r>
      <w:r w:rsidR="006146D0">
        <w:rPr>
          <w:sz w:val="26"/>
          <w:szCs w:val="26"/>
        </w:rPr>
        <w:t xml:space="preserve"> 20 </w:t>
      </w:r>
      <w:r w:rsidR="0054754B">
        <w:rPr>
          <w:sz w:val="26"/>
          <w:szCs w:val="26"/>
        </w:rPr>
        <w:t>października</w:t>
      </w:r>
      <w:r>
        <w:rPr>
          <w:sz w:val="26"/>
          <w:szCs w:val="26"/>
        </w:rPr>
        <w:t xml:space="preserve"> </w:t>
      </w:r>
      <w:r w:rsidRPr="00193B5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4754B">
        <w:rPr>
          <w:sz w:val="26"/>
          <w:szCs w:val="26"/>
        </w:rPr>
        <w:t>2</w:t>
      </w:r>
      <w:r w:rsidRPr="00193B5E">
        <w:rPr>
          <w:sz w:val="26"/>
          <w:szCs w:val="26"/>
        </w:rPr>
        <w:t xml:space="preserve"> roku</w:t>
      </w:r>
    </w:p>
    <w:p w14:paraId="124CFBE1" w14:textId="773C7351" w:rsidR="00783B14" w:rsidRPr="00BD484F" w:rsidRDefault="008B42D1" w:rsidP="00BD484F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w sprawie: </w:t>
      </w:r>
      <w:r w:rsidR="0054754B">
        <w:rPr>
          <w:b/>
          <w:bCs/>
          <w:sz w:val="28"/>
          <w:szCs w:val="28"/>
        </w:rPr>
        <w:t xml:space="preserve">zmiany godzin pracy Urzędu Gminy w </w:t>
      </w:r>
      <w:r>
        <w:rPr>
          <w:b/>
          <w:bCs/>
          <w:sz w:val="28"/>
          <w:szCs w:val="28"/>
        </w:rPr>
        <w:t>Gozdowie</w:t>
      </w:r>
      <w:r w:rsidR="0054754B">
        <w:rPr>
          <w:b/>
          <w:bCs/>
          <w:sz w:val="28"/>
          <w:szCs w:val="28"/>
        </w:rPr>
        <w:t xml:space="preserve"> w dniu                           31 października 2022 roku</w:t>
      </w:r>
      <w:r w:rsidR="00BD484F">
        <w:rPr>
          <w:b/>
          <w:bCs/>
          <w:sz w:val="28"/>
          <w:szCs w:val="28"/>
        </w:rPr>
        <w:t>.</w:t>
      </w:r>
    </w:p>
    <w:p w14:paraId="3DCC82AB" w14:textId="6281921B" w:rsidR="008B42D1" w:rsidRPr="00BD484F" w:rsidRDefault="00783B14" w:rsidP="00BD484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B14">
        <w:rPr>
          <w:rFonts w:ascii="Times New Roman" w:hAnsi="Times New Roman" w:cs="Times New Roman"/>
          <w:sz w:val="28"/>
          <w:szCs w:val="28"/>
        </w:rPr>
        <w:t>Na podstawie art. 130 § 2 ustawy z dnia 26 czerwca 1974 r. Kodeks Pracy                             (Dz.U. z 202</w:t>
      </w:r>
      <w:r w:rsidR="00FA416D">
        <w:rPr>
          <w:rFonts w:ascii="Times New Roman" w:hAnsi="Times New Roman" w:cs="Times New Roman"/>
          <w:sz w:val="28"/>
          <w:szCs w:val="28"/>
        </w:rPr>
        <w:t>2</w:t>
      </w:r>
      <w:r w:rsidRPr="00783B14">
        <w:rPr>
          <w:rFonts w:ascii="Times New Roman" w:hAnsi="Times New Roman" w:cs="Times New Roman"/>
          <w:sz w:val="28"/>
          <w:szCs w:val="28"/>
        </w:rPr>
        <w:t xml:space="preserve"> r. poz. 1</w:t>
      </w:r>
      <w:r w:rsidR="00FA416D">
        <w:rPr>
          <w:rFonts w:ascii="Times New Roman" w:hAnsi="Times New Roman" w:cs="Times New Roman"/>
          <w:sz w:val="28"/>
          <w:szCs w:val="28"/>
        </w:rPr>
        <w:t>510</w:t>
      </w:r>
      <w:r w:rsidR="006146D0"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>), w związku z art. 33 ust. 3 ustawy z  dnia 8 marca 1990 r. o samorządzie gminnym (Dz.U. z 202</w:t>
      </w:r>
      <w:r w:rsidR="00E24603">
        <w:rPr>
          <w:rFonts w:ascii="Times New Roman" w:hAnsi="Times New Roman" w:cs="Times New Roman"/>
          <w:sz w:val="28"/>
          <w:szCs w:val="28"/>
        </w:rPr>
        <w:t>2</w:t>
      </w:r>
      <w:r w:rsidRPr="00783B14">
        <w:rPr>
          <w:rFonts w:ascii="Times New Roman" w:hAnsi="Times New Roman" w:cs="Times New Roman"/>
          <w:sz w:val="28"/>
          <w:szCs w:val="28"/>
        </w:rPr>
        <w:t xml:space="preserve"> r. poz. </w:t>
      </w:r>
      <w:r w:rsidR="00E24603">
        <w:rPr>
          <w:rFonts w:ascii="Times New Roman" w:hAnsi="Times New Roman" w:cs="Times New Roman"/>
          <w:sz w:val="28"/>
          <w:szCs w:val="28"/>
        </w:rPr>
        <w:t>559</w:t>
      </w:r>
      <w:r w:rsidRPr="00783B14">
        <w:rPr>
          <w:rFonts w:ascii="Times New Roman" w:hAnsi="Times New Roman" w:cs="Times New Roman"/>
          <w:sz w:val="28"/>
          <w:szCs w:val="28"/>
        </w:rPr>
        <w:t xml:space="preserve"> </w:t>
      </w:r>
      <w:r w:rsidR="006146D0">
        <w:rPr>
          <w:rFonts w:ascii="Times New Roman" w:hAnsi="Times New Roman" w:cs="Times New Roman"/>
          <w:sz w:val="28"/>
          <w:szCs w:val="28"/>
        </w:rPr>
        <w:t>ze zm.</w:t>
      </w:r>
      <w:r w:rsidRPr="00783B14">
        <w:rPr>
          <w:rFonts w:ascii="Times New Roman" w:hAnsi="Times New Roman" w:cs="Times New Roman"/>
          <w:sz w:val="28"/>
          <w:szCs w:val="28"/>
        </w:rPr>
        <w:t xml:space="preserve">) i art. </w:t>
      </w:r>
      <w:r w:rsidR="00FA416D">
        <w:rPr>
          <w:rFonts w:ascii="Times New Roman" w:hAnsi="Times New Roman" w:cs="Times New Roman"/>
          <w:sz w:val="28"/>
          <w:szCs w:val="28"/>
        </w:rPr>
        <w:t>43 ust. 1</w:t>
      </w:r>
      <w:r w:rsidRPr="00783B14">
        <w:rPr>
          <w:rFonts w:ascii="Times New Roman" w:hAnsi="Times New Roman" w:cs="Times New Roman"/>
          <w:sz w:val="28"/>
          <w:szCs w:val="28"/>
        </w:rPr>
        <w:t xml:space="preserve"> ustawy z dnia 21 listopada 2008 r. o pracownikach samorządowych (Dz.U. z  </w:t>
      </w:r>
      <w:r w:rsidR="00FA416D">
        <w:rPr>
          <w:rFonts w:ascii="Times New Roman" w:hAnsi="Times New Roman" w:cs="Times New Roman"/>
          <w:sz w:val="28"/>
          <w:szCs w:val="28"/>
        </w:rPr>
        <w:t>2022 r poz. 530</w:t>
      </w:r>
      <w:r w:rsidR="006146D0"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8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2D1">
        <w:rPr>
          <w:b/>
          <w:bCs/>
          <w:sz w:val="28"/>
          <w:szCs w:val="28"/>
        </w:rPr>
        <w:t>zarządzam co następuje:</w:t>
      </w:r>
    </w:p>
    <w:p w14:paraId="69BDA0C7" w14:textId="77777777" w:rsidR="008B42D1" w:rsidRDefault="008B42D1" w:rsidP="008B42D1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>§ 1</w:t>
      </w:r>
    </w:p>
    <w:p w14:paraId="2ACDD726" w14:textId="3527CF5C" w:rsidR="008B42D1" w:rsidRDefault="008B42D1" w:rsidP="008B42D1">
      <w:pPr>
        <w:pStyle w:val="NormalnyWeb"/>
        <w:spacing w:before="102" w:beforeAutospacing="0" w:after="102" w:line="240" w:lineRule="auto"/>
      </w:pPr>
    </w:p>
    <w:p w14:paraId="35C39303" w14:textId="3E7B321E" w:rsidR="008B42D1" w:rsidRDefault="00F326FF" w:rsidP="00F326FF">
      <w:pPr>
        <w:pStyle w:val="NormalnyWeb"/>
        <w:spacing w:before="102" w:beforeAutospacing="0" w:after="102" w:line="240" w:lineRule="auto"/>
        <w:rPr>
          <w:b/>
          <w:bCs/>
          <w:sz w:val="28"/>
          <w:szCs w:val="28"/>
        </w:rPr>
      </w:pPr>
      <w:r>
        <w:rPr>
          <w:rStyle w:val="markedcontent"/>
          <w:sz w:val="28"/>
          <w:szCs w:val="28"/>
        </w:rPr>
        <w:t>W dniu 31</w:t>
      </w:r>
      <w:r w:rsidR="0054754B">
        <w:rPr>
          <w:rStyle w:val="markedcontent"/>
          <w:sz w:val="28"/>
          <w:szCs w:val="28"/>
        </w:rPr>
        <w:t xml:space="preserve"> października</w:t>
      </w:r>
      <w:r>
        <w:rPr>
          <w:rStyle w:val="markedcontent"/>
          <w:sz w:val="28"/>
          <w:szCs w:val="28"/>
        </w:rPr>
        <w:t xml:space="preserve"> 202</w:t>
      </w:r>
      <w:r w:rsidR="0054754B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 xml:space="preserve"> roku (tj. p</w:t>
      </w:r>
      <w:r w:rsidR="0054754B">
        <w:rPr>
          <w:rStyle w:val="markedcontent"/>
          <w:sz w:val="28"/>
          <w:szCs w:val="28"/>
        </w:rPr>
        <w:t>oniedziałek</w:t>
      </w:r>
      <w:r>
        <w:rPr>
          <w:rStyle w:val="markedcontent"/>
          <w:sz w:val="28"/>
          <w:szCs w:val="28"/>
        </w:rPr>
        <w:t xml:space="preserve">) </w:t>
      </w:r>
      <w:r w:rsidR="003A39F0">
        <w:rPr>
          <w:rStyle w:val="markedcontent"/>
          <w:sz w:val="28"/>
          <w:szCs w:val="28"/>
        </w:rPr>
        <w:t>Urząd Gminy w Gozdowie będzie czynny w godzinach</w:t>
      </w:r>
      <w:r>
        <w:rPr>
          <w:rStyle w:val="markedcontent"/>
          <w:sz w:val="28"/>
          <w:szCs w:val="28"/>
        </w:rPr>
        <w:t xml:space="preserve"> od godz. 7.</w:t>
      </w:r>
      <w:r>
        <w:rPr>
          <w:rStyle w:val="markedcontent"/>
          <w:sz w:val="28"/>
          <w:szCs w:val="28"/>
          <w:vertAlign w:val="superscript"/>
        </w:rPr>
        <w:t>15</w:t>
      </w:r>
      <w:r>
        <w:rPr>
          <w:rStyle w:val="markedcontent"/>
          <w:sz w:val="28"/>
          <w:szCs w:val="28"/>
        </w:rPr>
        <w:t xml:space="preserve"> do  13.</w:t>
      </w:r>
      <w:r>
        <w:rPr>
          <w:rStyle w:val="markedcontent"/>
          <w:sz w:val="28"/>
          <w:szCs w:val="28"/>
          <w:vertAlign w:val="superscript"/>
        </w:rPr>
        <w:t>00</w:t>
      </w:r>
    </w:p>
    <w:p w14:paraId="42A755FC" w14:textId="40733C93" w:rsidR="00F326FF" w:rsidRDefault="00F326FF" w:rsidP="00BD484F">
      <w:pPr>
        <w:pStyle w:val="NormalnyWeb"/>
        <w:spacing w:after="159" w:line="240" w:lineRule="auto"/>
        <w:jc w:val="center"/>
      </w:pPr>
      <w:bookmarkStart w:id="1" w:name="_Hlk91660238"/>
      <w:r>
        <w:rPr>
          <w:b/>
          <w:bCs/>
          <w:sz w:val="28"/>
          <w:szCs w:val="28"/>
        </w:rPr>
        <w:t xml:space="preserve">§ </w:t>
      </w:r>
      <w:bookmarkEnd w:id="1"/>
      <w:r w:rsidR="00656803">
        <w:rPr>
          <w:b/>
          <w:bCs/>
          <w:sz w:val="28"/>
          <w:szCs w:val="28"/>
        </w:rPr>
        <w:t>2</w:t>
      </w:r>
    </w:p>
    <w:p w14:paraId="2AEBBB80" w14:textId="0D739023" w:rsidR="008B42D1" w:rsidRDefault="008B42D1" w:rsidP="00F326FF">
      <w:pPr>
        <w:pStyle w:val="NormalnyWeb"/>
        <w:spacing w:before="102" w:beforeAutospacing="0" w:after="102" w:line="240" w:lineRule="auto"/>
        <w:jc w:val="center"/>
      </w:pPr>
    </w:p>
    <w:p w14:paraId="46B18F55" w14:textId="4BC1F714" w:rsidR="00F326FF" w:rsidRPr="00BD484F" w:rsidRDefault="008B42D1" w:rsidP="00BD484F">
      <w:pPr>
        <w:pStyle w:val="NormalnyWeb"/>
        <w:spacing w:after="159" w:line="240" w:lineRule="auto"/>
      </w:pPr>
      <w:r>
        <w:rPr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  <w:bookmarkStart w:id="2" w:name="_Hlk89686352"/>
      <w:bookmarkEnd w:id="2"/>
    </w:p>
    <w:p w14:paraId="7BD395C2" w14:textId="17DC75F5" w:rsidR="008B42D1" w:rsidRDefault="008B42D1" w:rsidP="00BD484F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656803">
        <w:rPr>
          <w:b/>
          <w:bCs/>
          <w:sz w:val="28"/>
          <w:szCs w:val="28"/>
        </w:rPr>
        <w:t>3</w:t>
      </w:r>
    </w:p>
    <w:p w14:paraId="7F2533FA" w14:textId="77777777" w:rsidR="008B42D1" w:rsidRDefault="008B42D1" w:rsidP="008B42D1">
      <w:pPr>
        <w:pStyle w:val="NormalnyWeb"/>
        <w:spacing w:after="159" w:line="240" w:lineRule="auto"/>
      </w:pPr>
      <w:r>
        <w:rPr>
          <w:sz w:val="28"/>
          <w:szCs w:val="28"/>
        </w:rPr>
        <w:t>Wykonanie zarządzenia powierzam Sekretarzowi Gminy.</w:t>
      </w:r>
    </w:p>
    <w:p w14:paraId="5147EB71" w14:textId="1CDCED1F" w:rsidR="008B42D1" w:rsidRDefault="008B42D1" w:rsidP="008B42D1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656803">
        <w:rPr>
          <w:b/>
          <w:bCs/>
          <w:sz w:val="28"/>
          <w:szCs w:val="28"/>
        </w:rPr>
        <w:t>4</w:t>
      </w:r>
    </w:p>
    <w:p w14:paraId="4F201E00" w14:textId="597E637C" w:rsidR="008B42D1" w:rsidRDefault="008B42D1" w:rsidP="008B42D1">
      <w:pPr>
        <w:pStyle w:val="NormalnyWeb"/>
        <w:spacing w:after="159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60BB6AC1" w14:textId="77777777" w:rsidR="003A39F0" w:rsidRDefault="003A39F0" w:rsidP="008B42D1">
      <w:pPr>
        <w:pStyle w:val="NormalnyWeb"/>
        <w:spacing w:after="159" w:line="240" w:lineRule="auto"/>
      </w:pPr>
    </w:p>
    <w:p w14:paraId="166E0600" w14:textId="1EF0A75E" w:rsidR="003A39F0" w:rsidRDefault="0044562E" w:rsidP="00BD484F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</w:t>
      </w:r>
      <w:r w:rsidR="003A39F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352A37DD" w14:textId="2C9707C8" w:rsidR="00BD484F" w:rsidRPr="0044562E" w:rsidRDefault="0044562E" w:rsidP="00BD484F">
      <w:pPr>
        <w:spacing w:line="256" w:lineRule="auto"/>
        <w:jc w:val="right"/>
        <w:rPr>
          <w:sz w:val="24"/>
          <w:szCs w:val="24"/>
        </w:rPr>
      </w:pP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D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8D7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BD484F"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Kalkowski</w:t>
      </w:r>
    </w:p>
    <w:p w14:paraId="5293733B" w14:textId="2FADEE8E" w:rsidR="0044562E" w:rsidRPr="0044562E" w:rsidRDefault="0044562E" w:rsidP="0044562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25C4CB68" w14:textId="77777777" w:rsidR="00D62C4A" w:rsidRDefault="00D62C4A"/>
    <w:sectPr w:rsidR="00D62C4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1"/>
    <w:rsid w:val="00012D2E"/>
    <w:rsid w:val="002E3F9F"/>
    <w:rsid w:val="003A39F0"/>
    <w:rsid w:val="0044562E"/>
    <w:rsid w:val="0054754B"/>
    <w:rsid w:val="005C0F57"/>
    <w:rsid w:val="00601C2D"/>
    <w:rsid w:val="006146D0"/>
    <w:rsid w:val="00656803"/>
    <w:rsid w:val="00750612"/>
    <w:rsid w:val="007767F7"/>
    <w:rsid w:val="00783B14"/>
    <w:rsid w:val="008978D7"/>
    <w:rsid w:val="008A4A78"/>
    <w:rsid w:val="008B42D1"/>
    <w:rsid w:val="009B580A"/>
    <w:rsid w:val="009F7E4B"/>
    <w:rsid w:val="00AF0D3B"/>
    <w:rsid w:val="00BD484F"/>
    <w:rsid w:val="00D62C4A"/>
    <w:rsid w:val="00E24603"/>
    <w:rsid w:val="00F326FF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406D"/>
  <w15:chartTrackingRefBased/>
  <w15:docId w15:val="{E0A41F05-32E4-4191-AA40-49D888F3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2D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0D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0D3B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markedcontent">
    <w:name w:val="markedcontent"/>
    <w:basedOn w:val="Domylnaczcionkaakapitu"/>
    <w:rsid w:val="0001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Ewa Kolankiewicz</cp:lastModifiedBy>
  <cp:revision>9</cp:revision>
  <cp:lastPrinted>2022-10-28T06:26:00Z</cp:lastPrinted>
  <dcterms:created xsi:type="dcterms:W3CDTF">2022-10-27T12:24:00Z</dcterms:created>
  <dcterms:modified xsi:type="dcterms:W3CDTF">2022-10-28T09:18:00Z</dcterms:modified>
</cp:coreProperties>
</file>