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E3" w:rsidRDefault="002703E3" w:rsidP="002703E3">
      <w:pPr>
        <w:spacing w:after="0" w:line="247" w:lineRule="auto"/>
        <w:ind w:right="238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</w:t>
      </w:r>
      <w:r w:rsidR="00101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ZARZĄDZENIE Nr 105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/2019                                                </w:t>
      </w:r>
    </w:p>
    <w:p w:rsidR="002703E3" w:rsidRDefault="002703E3" w:rsidP="002703E3">
      <w:pPr>
        <w:spacing w:after="0" w:line="247" w:lineRule="auto"/>
        <w:ind w:left="2397" w:right="2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Gozdowo</w:t>
      </w:r>
    </w:p>
    <w:p w:rsidR="002703E3" w:rsidRDefault="002703E3" w:rsidP="002703E3">
      <w:pPr>
        <w:spacing w:after="0" w:line="247" w:lineRule="auto"/>
        <w:ind w:left="2397" w:right="23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dnia 31 grudnia 2019 roku </w:t>
      </w:r>
    </w:p>
    <w:p w:rsidR="002703E3" w:rsidRDefault="002703E3" w:rsidP="002703E3">
      <w:pPr>
        <w:spacing w:after="0"/>
        <w:ind w:lef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03E3" w:rsidRDefault="002703E3" w:rsidP="002703E3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sprawie upoważnienia Sekretarza Gminy do załatwiania indywidualnych spraw                          z zakresu administracji publicznej, w tym wydawania decyzji administracyjnych, postanowień  i zaświadczeń w imieniu Wójta Gminy.</w:t>
      </w:r>
    </w:p>
    <w:p w:rsidR="002703E3" w:rsidRDefault="002703E3" w:rsidP="002703E3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spacing w:after="36"/>
        <w:ind w:left="-15" w:firstLine="72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Na podstawie art.  39 ust. 2 ustawy z dnia 8 marca 1990 roku o samorządzie gminnym (tekst jednolity Dz. U. z 2019 r. poz.506 z </w:t>
      </w:r>
      <w:proofErr w:type="spellStart"/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późn</w:t>
      </w:r>
      <w:proofErr w:type="spellEnd"/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. zm.), art. 53 ust 2 ustawy z dnia 27 sierpnia 2009r. o finansach publicznych (tekst jednolity Dz. U. z 2019r. poz. 869), art. 143 ustawy z dnia 29 sierpnia 1997r. – Ordynacja podatkowa (tekst jednolity Dz. U. z 2019r. poz. 900 z </w:t>
      </w:r>
      <w:proofErr w:type="spellStart"/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późn</w:t>
      </w:r>
      <w:proofErr w:type="spellEnd"/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oraz </w:t>
      </w:r>
      <w:r w:rsidR="00B31F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§ 8 ust. 6 i </w:t>
      </w:r>
      <w:r w:rsidR="00B31F10"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§ 10</w:t>
      </w:r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ust. 3 Regulaminu Organizacyjnego Urzędu Gminy w Gozdowie nadanego Zarządzeniem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96/2019 </w:t>
      </w:r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Wójta Gm</w:t>
      </w:r>
      <w:r w:rsidR="00B31F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iny Gozdowo z dnia 2 grudnia 2019</w:t>
      </w:r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roku </w:t>
      </w:r>
    </w:p>
    <w:p w:rsidR="00B31F10" w:rsidRDefault="00B31F10" w:rsidP="002703E3">
      <w:pPr>
        <w:spacing w:after="36"/>
        <w:ind w:left="-15" w:firstLine="723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</w:p>
    <w:p w:rsidR="002703E3" w:rsidRDefault="002703E3" w:rsidP="002703E3">
      <w:pPr>
        <w:spacing w:after="36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zarządzam, co następuje: </w:t>
      </w:r>
    </w:p>
    <w:p w:rsidR="002703E3" w:rsidRDefault="002703E3" w:rsidP="002703E3">
      <w:pPr>
        <w:spacing w:after="36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spacing w:after="78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1.</w:t>
      </w:r>
    </w:p>
    <w:p w:rsidR="002703E3" w:rsidRDefault="002703E3" w:rsidP="002703E3">
      <w:pPr>
        <w:spacing w:after="53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Upoważniam Panią  Jolantę Lewandowską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Sekretarza Gminy w Urzędzie Gminy </w:t>
      </w:r>
      <w:r w:rsidR="00510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Gozdowie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do:</w:t>
      </w:r>
    </w:p>
    <w:p w:rsidR="002703E3" w:rsidRDefault="002703E3" w:rsidP="002703E3">
      <w:pPr>
        <w:pStyle w:val="Akapitzlist"/>
        <w:numPr>
          <w:ilvl w:val="0"/>
          <w:numId w:val="1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Załatwiania w moim imieniu indywidualnych spraw z zakresu administracji publicznej w tym wydawania decyzji administracyjnych, w sprawach, do których zastosowanie maja przepisy:</w:t>
      </w:r>
    </w:p>
    <w:p w:rsidR="002703E3" w:rsidRDefault="002703E3" w:rsidP="002703E3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Ustawy  z dnia 12 stycznia 1991r. o podatkach i opłatach lokalnych  oraz ustawy z dnia 29 sierpnia 1997r. – Ordynacja podatkowa, w tym do wydawania decyzji administracyjnych, postanowień, upomnień i zaświadczeń z wyłączeniem decyzji w zakresie umorzeń,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odroczeń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rozłożenia na raty oraz prowadzenia w tym zakresie kontroli,</w:t>
      </w:r>
    </w:p>
    <w:p w:rsidR="002703E3" w:rsidRDefault="002703E3" w:rsidP="002703E3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Ustawy z dnia 27 sierpnia 2009r.  o finansach publicznych, Ustawy z dnia  27 kwietnia 2001r.  Prawo ochrony środowiska,</w:t>
      </w:r>
    </w:p>
    <w:p w:rsidR="002703E3" w:rsidRDefault="002703E3" w:rsidP="002703E3">
      <w:pPr>
        <w:pStyle w:val="Akapitzlist"/>
        <w:numPr>
          <w:ilvl w:val="0"/>
          <w:numId w:val="2"/>
        </w:numPr>
        <w:spacing w:after="53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Ustawy z dnia  27 marca 2003r.  o planowaniu i zagospodarowaniu przestrzennym, </w:t>
      </w:r>
    </w:p>
    <w:p w:rsidR="002703E3" w:rsidRDefault="002703E3" w:rsidP="002703E3">
      <w:pPr>
        <w:pStyle w:val="Akapitzlist"/>
        <w:numPr>
          <w:ilvl w:val="0"/>
          <w:numId w:val="2"/>
        </w:numPr>
        <w:spacing w:after="53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Ustawy z dnia 21 sierpnia 1997r. o gospodarce nieruchomościami,</w:t>
      </w:r>
    </w:p>
    <w:p w:rsidR="002703E3" w:rsidRDefault="002703E3" w:rsidP="002703E3">
      <w:pPr>
        <w:pStyle w:val="Akapitzlist"/>
        <w:numPr>
          <w:ilvl w:val="0"/>
          <w:numId w:val="2"/>
        </w:numPr>
        <w:spacing w:after="53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Ustawy z dnia 21 marca 1985r. o drogach publicznych, </w:t>
      </w:r>
    </w:p>
    <w:p w:rsidR="002703E3" w:rsidRDefault="002703E3" w:rsidP="002703E3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6 marca 2018 r. o Centralnej Ewidencji i Informacji o Działalności Gospodarczej i Punkcie Informacji dla Przedsiębiorcy,</w:t>
      </w:r>
    </w:p>
    <w:p w:rsidR="002703E3" w:rsidRDefault="002703E3" w:rsidP="002703E3">
      <w:pPr>
        <w:pStyle w:val="Akapitzlist"/>
        <w:numPr>
          <w:ilvl w:val="0"/>
          <w:numId w:val="1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Podpisywania w moim imieniu:</w:t>
      </w:r>
    </w:p>
    <w:p w:rsidR="002703E3" w:rsidRDefault="002703E3" w:rsidP="002703E3">
      <w:pPr>
        <w:pStyle w:val="Akapitzlist"/>
        <w:numPr>
          <w:ilvl w:val="0"/>
          <w:numId w:val="3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Zaświadczeń:</w:t>
      </w:r>
    </w:p>
    <w:p w:rsidR="002703E3" w:rsidRDefault="002703E3" w:rsidP="002703E3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zatrudnieniu i wynagrodzeniu,</w:t>
      </w:r>
    </w:p>
    <w:p w:rsidR="002703E3" w:rsidRDefault="002703E3" w:rsidP="002703E3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wielkości gospodarstwa rolnego oraz innych zaświadczeń dotyczących gospodarstw rolnych i nieruchomości, </w:t>
      </w:r>
    </w:p>
    <w:p w:rsidR="002703E3" w:rsidRDefault="002703E3" w:rsidP="002703E3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niezaleganiu w podatkach lub stwierdzające stan zaległości podatkowych,</w:t>
      </w:r>
    </w:p>
    <w:p w:rsidR="002703E3" w:rsidRDefault="002703E3" w:rsidP="002703E3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związanych z pomocą publiczną </w:t>
      </w:r>
    </w:p>
    <w:p w:rsidR="002703E3" w:rsidRDefault="002703E3" w:rsidP="002703E3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przeznaczeniu gruntów z planu zagospodarowania przestrzennego,</w:t>
      </w:r>
    </w:p>
    <w:p w:rsidR="002703E3" w:rsidRDefault="002703E3" w:rsidP="002703E3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dotyczących ewidencji ludności.</w:t>
      </w:r>
    </w:p>
    <w:p w:rsidR="002703E3" w:rsidRDefault="002703E3" w:rsidP="002703E3">
      <w:pPr>
        <w:pStyle w:val="Akapitzlist"/>
        <w:spacing w:after="53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pStyle w:val="Akapitzlist"/>
        <w:numPr>
          <w:ilvl w:val="0"/>
          <w:numId w:val="3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List płac, czeków, sprawozdań statystycznych, raportów o składkach na ubezpieczenie społeczne do ZUS, deklaracji podatkowych do Urzędu Skarbowego, przelewów bankowych, rozliczeń do Urzędu Pracy, podpisywania pod względem merytorycznym                     i opisywania  rachunków i faktur za usługi wykonywane na rzecz Urzędu Gminy.</w:t>
      </w:r>
    </w:p>
    <w:p w:rsidR="002703E3" w:rsidRDefault="002703E3" w:rsidP="002703E3">
      <w:pPr>
        <w:pStyle w:val="Akapitzlist"/>
        <w:numPr>
          <w:ilvl w:val="0"/>
          <w:numId w:val="3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Całości dokumentacji wynikającej z prowadzonych postępowań o udzielenie zamówień publicznych.</w:t>
      </w:r>
    </w:p>
    <w:p w:rsidR="002703E3" w:rsidRDefault="002703E3" w:rsidP="002703E3">
      <w:pPr>
        <w:pStyle w:val="Akapitzlist"/>
        <w:numPr>
          <w:ilvl w:val="0"/>
          <w:numId w:val="3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Innej korespondencji związanej z bieżącą działalności Urzędu Gminy w Gozdowie.  </w:t>
      </w:r>
    </w:p>
    <w:p w:rsidR="002703E3" w:rsidRDefault="002703E3" w:rsidP="002703E3">
      <w:pPr>
        <w:pStyle w:val="Akapitzlist"/>
        <w:numPr>
          <w:ilvl w:val="0"/>
          <w:numId w:val="1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Poświadczania własnoręczności podpisów z zastrzeżeniem rozporządzenia Ministra Sprawiedliwości w sprawie sporządzania niektórych poświadczeń przez organy samorządu terytorialnego i banki.</w:t>
      </w:r>
    </w:p>
    <w:p w:rsidR="002703E3" w:rsidRDefault="002703E3" w:rsidP="002703E3">
      <w:pPr>
        <w:pStyle w:val="Akapitzlist"/>
        <w:numPr>
          <w:ilvl w:val="0"/>
          <w:numId w:val="1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Poświadczania za zgodność z oryginałem wszelkiej dokumentacji urzędowej.</w:t>
      </w:r>
    </w:p>
    <w:p w:rsidR="002703E3" w:rsidRDefault="002703E3" w:rsidP="002703E3">
      <w:pPr>
        <w:pStyle w:val="Akapitzlist"/>
        <w:numPr>
          <w:ilvl w:val="0"/>
          <w:numId w:val="1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Podpisywania przelewów w formie dokumentu elektronicznego podpisem elektronicznym weryfikowanym za pomocą ważnego kwalifikowanego certyfikatu oraz ich przesyłanie za pomocą środków komunikacji elektronicznej.</w:t>
      </w:r>
    </w:p>
    <w:p w:rsidR="002703E3" w:rsidRDefault="002703E3" w:rsidP="002703E3">
      <w:pPr>
        <w:pStyle w:val="Akapitzlist"/>
        <w:spacing w:after="78"/>
        <w:ind w:left="345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spacing w:after="78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2.</w:t>
      </w:r>
    </w:p>
    <w:p w:rsidR="002703E3" w:rsidRDefault="002703E3" w:rsidP="002703E3">
      <w:pPr>
        <w:spacing w:after="31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wykonywania udzielonego upoważnienia Pani  Jolanta Lewandowska będzie posługiwała się pieczęcią:</w:t>
      </w:r>
    </w:p>
    <w:p w:rsidR="002703E3" w:rsidRDefault="002703E3" w:rsidP="002703E3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  <w:t>„Z  up.  W Ó J T A</w:t>
      </w:r>
    </w:p>
    <w:p w:rsidR="002703E3" w:rsidRDefault="002703E3" w:rsidP="002703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03E3" w:rsidRDefault="002703E3" w:rsidP="002703E3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pl-PL"/>
        </w:rPr>
        <w:t xml:space="preserve">mgr  Jolanta Lewandowska </w:t>
      </w:r>
    </w:p>
    <w:p w:rsidR="002703E3" w:rsidRDefault="002703E3" w:rsidP="002703E3">
      <w:pPr>
        <w:spacing w:after="0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SEKRETARZ GMINY</w:t>
      </w:r>
    </w:p>
    <w:p w:rsidR="002703E3" w:rsidRDefault="002703E3" w:rsidP="002703E3">
      <w:pPr>
        <w:spacing w:after="0"/>
        <w:ind w:left="10" w:right="4" w:hanging="1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”</w:t>
      </w:r>
    </w:p>
    <w:p w:rsidR="002703E3" w:rsidRDefault="002703E3" w:rsidP="002703E3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spacing w:after="31" w:line="256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3.</w:t>
      </w:r>
    </w:p>
    <w:p w:rsidR="002703E3" w:rsidRDefault="002703E3" w:rsidP="002703E3">
      <w:pPr>
        <w:spacing w:after="31" w:line="256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1. Upoważnienie zostaje udzielone na czas nieokreślony. </w:t>
      </w:r>
    </w:p>
    <w:p w:rsidR="002703E3" w:rsidRDefault="002703E3" w:rsidP="002703E3">
      <w:pPr>
        <w:spacing w:after="31" w:line="256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2. Upoważnienie wygasa:</w:t>
      </w:r>
    </w:p>
    <w:p w:rsidR="002703E3" w:rsidRDefault="002703E3" w:rsidP="002703E3">
      <w:pPr>
        <w:spacing w:after="31" w:line="256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a)  z chwilą cofnięcia upoważnienia,</w:t>
      </w:r>
    </w:p>
    <w:p w:rsidR="002703E3" w:rsidRDefault="002703E3" w:rsidP="002703E3">
      <w:pPr>
        <w:spacing w:after="31" w:line="256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b) odwołania ze stanowiska i zaprzestania pełnienia funkcji,</w:t>
      </w:r>
    </w:p>
    <w:p w:rsidR="002703E3" w:rsidRDefault="002703E3" w:rsidP="002703E3">
      <w:pPr>
        <w:spacing w:after="31" w:line="256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c) rozwiązania stosunku pracy.</w:t>
      </w:r>
    </w:p>
    <w:p w:rsidR="002703E3" w:rsidRDefault="002703E3" w:rsidP="002703E3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spacing w:after="31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4.</w:t>
      </w:r>
    </w:p>
    <w:p w:rsidR="002703E3" w:rsidRDefault="002703E3" w:rsidP="002703E3">
      <w:pPr>
        <w:spacing w:after="27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Wykonanie Zarządzenia powierzam</w:t>
      </w:r>
      <w:r w:rsidR="00D45D6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Kierownikowi Referatu Spraw Obywatelskich/ Pełnomocnikowi ds. OIN/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51009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Zastępcy Wójta </w:t>
      </w:r>
    </w:p>
    <w:p w:rsidR="002703E3" w:rsidRDefault="002703E3" w:rsidP="002703E3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spacing w:after="78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5.</w:t>
      </w:r>
    </w:p>
    <w:p w:rsidR="002703E3" w:rsidRDefault="002703E3" w:rsidP="002703E3">
      <w:pPr>
        <w:spacing w:after="31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Zarządzenie wchodzi w życie z dniem 1</w:t>
      </w:r>
      <w:r w:rsidR="0051009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stycznia 2020r.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:rsidR="002703E3" w:rsidRDefault="002703E3" w:rsidP="002703E3">
      <w:pPr>
        <w:spacing w:after="31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510094" w:rsidRDefault="002703E3" w:rsidP="002703E3">
      <w:pPr>
        <w:spacing w:after="72"/>
        <w:ind w:left="10" w:right="393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 </w:t>
      </w:r>
    </w:p>
    <w:p w:rsidR="002703E3" w:rsidRDefault="00510094" w:rsidP="002703E3">
      <w:pPr>
        <w:spacing w:after="72"/>
        <w:ind w:left="10" w:right="393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</w:t>
      </w:r>
      <w:r w:rsidR="002703E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Wójt Gminy Gozdowo</w:t>
      </w:r>
    </w:p>
    <w:p w:rsidR="002703E3" w:rsidRDefault="002703E3" w:rsidP="002703E3">
      <w:pPr>
        <w:spacing w:after="72"/>
        <w:ind w:left="10" w:right="39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spacing w:after="31"/>
        <w:ind w:left="10" w:right="88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Dariusz Kalkowski</w:t>
      </w:r>
    </w:p>
    <w:p w:rsidR="00020849" w:rsidRDefault="00020849"/>
    <w:sectPr w:rsidR="00020849" w:rsidSect="0051009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87D"/>
    <w:multiLevelType w:val="hybridMultilevel"/>
    <w:tmpl w:val="BCB61004"/>
    <w:lvl w:ilvl="0" w:tplc="334C5790">
      <w:start w:val="1"/>
      <w:numFmt w:val="decimal"/>
      <w:lvlText w:val="%1."/>
      <w:lvlJc w:val="left"/>
      <w:pPr>
        <w:ind w:left="345" w:hanging="36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3B66FE0"/>
    <w:multiLevelType w:val="hybridMultilevel"/>
    <w:tmpl w:val="CEA42718"/>
    <w:lvl w:ilvl="0" w:tplc="B824BC5C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6941478"/>
    <w:multiLevelType w:val="hybridMultilevel"/>
    <w:tmpl w:val="87D436BA"/>
    <w:lvl w:ilvl="0" w:tplc="31086D82">
      <w:start w:val="1"/>
      <w:numFmt w:val="decimal"/>
      <w:lvlText w:val="%1)"/>
      <w:lvlJc w:val="left"/>
      <w:pPr>
        <w:ind w:left="345" w:hanging="36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72521671"/>
    <w:multiLevelType w:val="hybridMultilevel"/>
    <w:tmpl w:val="A5264D62"/>
    <w:lvl w:ilvl="0" w:tplc="36141908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2"/>
    <w:rsid w:val="00020849"/>
    <w:rsid w:val="00101636"/>
    <w:rsid w:val="00262D2D"/>
    <w:rsid w:val="002703E3"/>
    <w:rsid w:val="0039670F"/>
    <w:rsid w:val="0040507B"/>
    <w:rsid w:val="00510094"/>
    <w:rsid w:val="006F35C2"/>
    <w:rsid w:val="00AD4CF8"/>
    <w:rsid w:val="00B31F10"/>
    <w:rsid w:val="00D45D66"/>
    <w:rsid w:val="00F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ABF87-26D3-477F-A361-C4F44040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E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3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13</cp:revision>
  <cp:lastPrinted>2020-01-20T14:11:00Z</cp:lastPrinted>
  <dcterms:created xsi:type="dcterms:W3CDTF">2020-01-20T08:49:00Z</dcterms:created>
  <dcterms:modified xsi:type="dcterms:W3CDTF">2020-01-22T11:53:00Z</dcterms:modified>
</cp:coreProperties>
</file>