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C1" w:rsidRDefault="00904AC1" w:rsidP="00904AC1">
      <w:pPr>
        <w:pStyle w:val="Tytu"/>
        <w:spacing w:line="276" w:lineRule="auto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Z A R Z Ą D Z E N I E   Nr 46/2020</w:t>
      </w:r>
    </w:p>
    <w:p w:rsidR="00904AC1" w:rsidRDefault="00904AC1" w:rsidP="00904AC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 GMINY  GOZDOWO</w:t>
      </w:r>
    </w:p>
    <w:p w:rsidR="00904AC1" w:rsidRDefault="00904AC1" w:rsidP="00904AC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6 kwietnia 2020r.</w:t>
      </w:r>
    </w:p>
    <w:p w:rsidR="00904AC1" w:rsidRDefault="00904AC1" w:rsidP="00904AC1">
      <w:pPr>
        <w:spacing w:line="276" w:lineRule="auto"/>
        <w:rPr>
          <w:b/>
          <w:sz w:val="26"/>
          <w:szCs w:val="26"/>
        </w:rPr>
      </w:pPr>
    </w:p>
    <w:p w:rsidR="00904AC1" w:rsidRDefault="00904AC1" w:rsidP="00904AC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umorzenia opłaty z tytułu najmu lokalu użytkowego w Gozdowie. </w:t>
      </w:r>
    </w:p>
    <w:p w:rsidR="00904AC1" w:rsidRDefault="00904AC1" w:rsidP="00904AC1">
      <w:pPr>
        <w:spacing w:line="276" w:lineRule="auto"/>
        <w:jc w:val="both"/>
        <w:rPr>
          <w:sz w:val="26"/>
          <w:szCs w:val="26"/>
        </w:rPr>
      </w:pPr>
    </w:p>
    <w:p w:rsidR="00904AC1" w:rsidRDefault="00904AC1" w:rsidP="00904AC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podstawie art. 30 ust 2 pkt. 3 ustawy z dnia 8 marca 1990 roku o samorządzie  gminnym (tekst 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2019r. poz. 506 ze zm.), art. 59 ust 1 ustawy z dnia     27 sierpnia 2009r. o finansach publicznych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2019r. poz.869 ze zm.), art. 15zzzg w związku z art. 15zzzf ustawy z dnia 2 marca </w:t>
      </w:r>
      <w:r w:rsidR="001323DD">
        <w:rPr>
          <w:sz w:val="26"/>
          <w:szCs w:val="26"/>
        </w:rPr>
        <w:t>2020 roku</w:t>
      </w:r>
      <w:r>
        <w:rPr>
          <w:sz w:val="26"/>
          <w:szCs w:val="26"/>
        </w:rPr>
        <w:t xml:space="preserve"> o szczególnych rozwiązaniach związanych z zapobieganiem, </w:t>
      </w:r>
      <w:r w:rsidR="001323DD">
        <w:rPr>
          <w:sz w:val="26"/>
          <w:szCs w:val="26"/>
        </w:rPr>
        <w:t>przeciwdziałaniem</w:t>
      </w:r>
      <w:r>
        <w:rPr>
          <w:sz w:val="26"/>
          <w:szCs w:val="26"/>
        </w:rPr>
        <w:t xml:space="preserve"> i zwalczaniem covid-19, innych chorób zakaźnych oraz wywołanych nimi sytuacji kryzysowych (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2020r. poz. 374 ze zm.)</w:t>
      </w:r>
    </w:p>
    <w:p w:rsidR="00904AC1" w:rsidRDefault="00904AC1" w:rsidP="00904AC1">
      <w:pPr>
        <w:spacing w:line="276" w:lineRule="auto"/>
        <w:jc w:val="both"/>
        <w:rPr>
          <w:sz w:val="26"/>
          <w:szCs w:val="26"/>
        </w:rPr>
      </w:pPr>
    </w:p>
    <w:p w:rsidR="00904AC1" w:rsidRDefault="00904AC1" w:rsidP="00904AC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904AC1" w:rsidRDefault="00904AC1" w:rsidP="00904AC1">
      <w:pPr>
        <w:spacing w:line="276" w:lineRule="auto"/>
        <w:jc w:val="both"/>
        <w:rPr>
          <w:sz w:val="26"/>
          <w:szCs w:val="26"/>
        </w:rPr>
      </w:pPr>
    </w:p>
    <w:p w:rsidR="00904AC1" w:rsidRDefault="00904AC1" w:rsidP="00904AC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:rsidR="00904AC1" w:rsidRDefault="00904AC1" w:rsidP="00904AC1">
      <w:pPr>
        <w:numPr>
          <w:ilvl w:val="0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Umarzam opłatę wynoszącą 200,00zł miesięcznie wraz z należnym podatkiem VAT 23%, z tytułu najmu lokalu użytkowego przeznaczonego na prowadzenie działalności handlowej (sklepik szkolny) znajdującego się w budynku Szkoły Podstawowej</w:t>
      </w:r>
      <w:r w:rsidR="001323DD">
        <w:rPr>
          <w:sz w:val="26"/>
          <w:szCs w:val="26"/>
        </w:rPr>
        <w:t xml:space="preserve"> </w:t>
      </w:r>
      <w:r>
        <w:rPr>
          <w:sz w:val="26"/>
          <w:szCs w:val="26"/>
        </w:rPr>
        <w:t>w Gozdowie.</w:t>
      </w:r>
    </w:p>
    <w:p w:rsidR="00904AC1" w:rsidRDefault="00904AC1" w:rsidP="00904AC1">
      <w:pPr>
        <w:numPr>
          <w:ilvl w:val="0"/>
          <w:numId w:val="1"/>
        </w:numPr>
        <w:spacing w:line="276" w:lineRule="auto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Termin umorzenia opłaty obowiązuje od dnia 1 kwietnia 2020r. do momentu wznowienia prowadzonej działalności handlowej w lokalu. </w:t>
      </w:r>
    </w:p>
    <w:p w:rsidR="00904AC1" w:rsidRDefault="00904AC1" w:rsidP="00904AC1">
      <w:pPr>
        <w:spacing w:line="276" w:lineRule="auto"/>
        <w:jc w:val="both"/>
        <w:rPr>
          <w:b/>
          <w:sz w:val="26"/>
          <w:szCs w:val="26"/>
        </w:rPr>
      </w:pPr>
    </w:p>
    <w:p w:rsidR="00904AC1" w:rsidRDefault="00904AC1" w:rsidP="00904AC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904AC1" w:rsidRDefault="00904AC1" w:rsidP="00904AC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   i Gospodarki Komunalnej. </w:t>
      </w:r>
    </w:p>
    <w:p w:rsidR="00904AC1" w:rsidRDefault="00904AC1" w:rsidP="00904AC1">
      <w:pPr>
        <w:spacing w:line="276" w:lineRule="auto"/>
        <w:jc w:val="both"/>
        <w:rPr>
          <w:sz w:val="26"/>
          <w:szCs w:val="26"/>
        </w:rPr>
      </w:pPr>
    </w:p>
    <w:p w:rsidR="00904AC1" w:rsidRDefault="00904AC1" w:rsidP="00904AC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904AC1" w:rsidRDefault="00904AC1" w:rsidP="00904AC1">
      <w:pPr>
        <w:pStyle w:val="Tekstpodstawowywcity"/>
        <w:spacing w:line="276" w:lineRule="auto"/>
        <w:rPr>
          <w:szCs w:val="26"/>
        </w:rPr>
      </w:pPr>
      <w:r>
        <w:rPr>
          <w:szCs w:val="26"/>
        </w:rPr>
        <w:t>Zarządzenie podlega zamieszczeniu na tablicy ogłoszeń w siedzibie Urzędu Gminy                     w Gozdowie.</w:t>
      </w:r>
    </w:p>
    <w:p w:rsidR="00904AC1" w:rsidRDefault="00904AC1" w:rsidP="00904AC1">
      <w:pPr>
        <w:pStyle w:val="Tekstpodstawowywcity"/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§ 4</w:t>
      </w:r>
    </w:p>
    <w:p w:rsidR="00904AC1" w:rsidRDefault="00904AC1" w:rsidP="00904AC1">
      <w:pPr>
        <w:pStyle w:val="Tekstpodstawowy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904AC1" w:rsidRDefault="00904AC1" w:rsidP="00904AC1">
      <w:pPr>
        <w:pStyle w:val="Tekstpodstawowy2"/>
        <w:spacing w:line="276" w:lineRule="auto"/>
        <w:rPr>
          <w:sz w:val="26"/>
          <w:szCs w:val="26"/>
        </w:rPr>
      </w:pPr>
    </w:p>
    <w:p w:rsidR="00904AC1" w:rsidRDefault="00904AC1" w:rsidP="00904AC1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:rsidR="00904AC1" w:rsidRDefault="00904AC1" w:rsidP="00904AC1">
      <w:pPr>
        <w:ind w:left="5812"/>
        <w:jc w:val="both"/>
        <w:rPr>
          <w:b/>
          <w:sz w:val="26"/>
          <w:szCs w:val="26"/>
        </w:rPr>
      </w:pPr>
    </w:p>
    <w:p w:rsidR="00904AC1" w:rsidRDefault="00904AC1" w:rsidP="00904AC1">
      <w:pPr>
        <w:ind w:left="5812"/>
        <w:jc w:val="both"/>
        <w:rPr>
          <w:b/>
          <w:sz w:val="26"/>
          <w:szCs w:val="26"/>
        </w:rPr>
      </w:pPr>
    </w:p>
    <w:p w:rsidR="00904AC1" w:rsidRDefault="00904AC1" w:rsidP="00904AC1">
      <w:pPr>
        <w:pStyle w:val="Tytu"/>
        <w:ind w:left="5664" w:firstLine="148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  Dariusz Kalkowski</w:t>
      </w:r>
    </w:p>
    <w:p w:rsidR="00904AC1" w:rsidRDefault="00904AC1" w:rsidP="00904AC1">
      <w:pPr>
        <w:pStyle w:val="Tytu"/>
        <w:ind w:left="5664" w:firstLine="148"/>
        <w:jc w:val="left"/>
        <w:rPr>
          <w:sz w:val="28"/>
          <w:szCs w:val="28"/>
          <w:u w:val="none"/>
        </w:rPr>
      </w:pPr>
    </w:p>
    <w:p w:rsidR="006810C5" w:rsidRDefault="006810C5"/>
    <w:sectPr w:rsidR="006810C5" w:rsidSect="0099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3BB"/>
    <w:multiLevelType w:val="hybridMultilevel"/>
    <w:tmpl w:val="61E4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FD2"/>
    <w:rsid w:val="001323DD"/>
    <w:rsid w:val="002C2FD2"/>
    <w:rsid w:val="006810C5"/>
    <w:rsid w:val="00904AC1"/>
    <w:rsid w:val="0099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4AC1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904AC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04AC1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904AC1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AC1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AC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4AC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4AC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2020-04-09T22:21:00Z</dcterms:created>
  <dcterms:modified xsi:type="dcterms:W3CDTF">2020-04-09T22:21:00Z</dcterms:modified>
</cp:coreProperties>
</file>