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3E" w:rsidRDefault="00AC093E" w:rsidP="00AC093E">
      <w:pPr>
        <w:spacing w:line="276" w:lineRule="auto"/>
        <w:jc w:val="center"/>
        <w:rPr>
          <w:b/>
        </w:rPr>
      </w:pPr>
      <w:r>
        <w:rPr>
          <w:b/>
        </w:rPr>
        <w:t>Z A R Z Ą D Z E N I E   Nr 57/2015</w:t>
      </w:r>
    </w:p>
    <w:p w:rsidR="00AC093E" w:rsidRDefault="00AC093E" w:rsidP="00AC093E">
      <w:pPr>
        <w:spacing w:line="276" w:lineRule="auto"/>
        <w:jc w:val="center"/>
        <w:rPr>
          <w:b/>
        </w:rPr>
      </w:pPr>
      <w:r>
        <w:rPr>
          <w:b/>
        </w:rPr>
        <w:t>WÓJTA  GMINY  GOZDOWO</w:t>
      </w:r>
    </w:p>
    <w:p w:rsidR="00AC093E" w:rsidRDefault="00AC093E" w:rsidP="00AC093E">
      <w:pPr>
        <w:spacing w:line="276" w:lineRule="auto"/>
        <w:jc w:val="center"/>
        <w:rPr>
          <w:b/>
        </w:rPr>
      </w:pPr>
      <w:r>
        <w:rPr>
          <w:b/>
        </w:rPr>
        <w:t>z  dnia 1 czerwca 2015r.</w:t>
      </w:r>
    </w:p>
    <w:p w:rsidR="00AC093E" w:rsidRDefault="00AC093E" w:rsidP="00AC093E">
      <w:pPr>
        <w:pStyle w:val="Tekstpodstawowywcity3"/>
        <w:spacing w:line="276" w:lineRule="auto"/>
        <w:rPr>
          <w:b/>
          <w:sz w:val="24"/>
          <w:szCs w:val="24"/>
        </w:rPr>
      </w:pPr>
    </w:p>
    <w:p w:rsidR="00AC093E" w:rsidRDefault="00AC093E" w:rsidP="00AC093E">
      <w:pPr>
        <w:pStyle w:val="Tekstpodstawowywcity2"/>
        <w:spacing w:line="276" w:lineRule="auto"/>
        <w:ind w:left="1170" w:hanging="1170"/>
        <w:rPr>
          <w:b/>
          <w:szCs w:val="28"/>
        </w:rPr>
      </w:pPr>
      <w:r>
        <w:rPr>
          <w:b/>
          <w:szCs w:val="28"/>
        </w:rPr>
        <w:t xml:space="preserve">w sprawie: wrażenia zgody na przedłużenie umów najmu lokali socjalnych znajdujących się w </w:t>
      </w:r>
      <w:r>
        <w:rPr>
          <w:b/>
          <w:szCs w:val="24"/>
        </w:rPr>
        <w:t xml:space="preserve"> Rempinie</w:t>
      </w:r>
      <w:r>
        <w:rPr>
          <w:b/>
          <w:szCs w:val="28"/>
        </w:rPr>
        <w:t xml:space="preserve">. </w:t>
      </w:r>
    </w:p>
    <w:p w:rsidR="00AC093E" w:rsidRDefault="00AC093E" w:rsidP="00AC093E">
      <w:pPr>
        <w:spacing w:line="276" w:lineRule="auto"/>
        <w:jc w:val="both"/>
        <w:rPr>
          <w:sz w:val="28"/>
          <w:szCs w:val="28"/>
        </w:rPr>
      </w:pPr>
    </w:p>
    <w:p w:rsidR="00AC093E" w:rsidRDefault="00AC093E" w:rsidP="00AC093E">
      <w:pPr>
        <w:pStyle w:val="Tekstpodstawowy"/>
        <w:spacing w:line="276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Na podstawie art. 30 ust 2 pkt. 3 ustawy z dnia 8 marca 1990 roku o   samorządzie gminnym (tekst  jednolity  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 z 2013r.  poz. 594  z  </w:t>
      </w:r>
      <w:proofErr w:type="spellStart"/>
      <w:r>
        <w:rPr>
          <w:szCs w:val="28"/>
        </w:rPr>
        <w:t>późn.zm</w:t>
      </w:r>
      <w:proofErr w:type="spellEnd"/>
      <w:r>
        <w:rPr>
          <w:szCs w:val="28"/>
        </w:rPr>
        <w:t xml:space="preserve">.), art. 13 ust 1 i art.25 ustawy z dnia 21 sierpnia 1997r. o gospodarce nieruchomościami  (tekst  jednolity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z 2015r. poz. 782), art. 23 ustawy z dnia 21 czerwca 2001r. o ochronie praw lokatorów, mieszkaniowym  zasobie gminy i o zmianie Kodeksu cywilnego (tekst jednolity.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z 2014r., poz. 150) oraz § 9 </w:t>
      </w:r>
      <w:proofErr w:type="spellStart"/>
      <w:r>
        <w:rPr>
          <w:szCs w:val="28"/>
        </w:rPr>
        <w:t>pkt</w:t>
      </w:r>
      <w:proofErr w:type="spellEnd"/>
      <w:r>
        <w:rPr>
          <w:szCs w:val="28"/>
        </w:rPr>
        <w:t xml:space="preserve"> 9 i 10 Uchwały nr 190/XXVIII/2005 Rady Gminy w Gozdowie z dnia 17 czerwca 2005. w sprawie: uchwalenia zasad wynajmowania lokali wchodzących w skład mieszkaniowego zasobu gminy Gozdowo:</w:t>
      </w:r>
    </w:p>
    <w:p w:rsidR="00AC093E" w:rsidRDefault="00AC093E" w:rsidP="00AC093E">
      <w:pPr>
        <w:spacing w:line="276" w:lineRule="auto"/>
        <w:jc w:val="both"/>
        <w:rPr>
          <w:sz w:val="28"/>
          <w:szCs w:val="28"/>
        </w:rPr>
      </w:pPr>
    </w:p>
    <w:p w:rsidR="00AC093E" w:rsidRDefault="00AC093E" w:rsidP="00AC09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GOZDOWO ZARZĄDZA  CO  NASTĘPUJE:</w:t>
      </w:r>
    </w:p>
    <w:p w:rsidR="00AC093E" w:rsidRDefault="00AC093E" w:rsidP="00AC093E">
      <w:pPr>
        <w:spacing w:line="276" w:lineRule="auto"/>
        <w:jc w:val="both"/>
        <w:rPr>
          <w:sz w:val="28"/>
          <w:szCs w:val="28"/>
        </w:rPr>
      </w:pPr>
    </w:p>
    <w:p w:rsidR="00AC093E" w:rsidRDefault="00AC093E" w:rsidP="00AC093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AC093E" w:rsidRDefault="00AC093E" w:rsidP="00AC093E">
      <w:pPr>
        <w:spacing w:line="276" w:lineRule="auto"/>
        <w:jc w:val="both"/>
        <w:rPr>
          <w:bCs/>
        </w:rPr>
      </w:pPr>
      <w:r>
        <w:rPr>
          <w:bCs/>
        </w:rPr>
        <w:t>Wyraża się zgodę na przedłużenie umów najmu lokali socjalnych znajdujących się                w Rempinie dla:</w:t>
      </w:r>
    </w:p>
    <w:p w:rsidR="00AC093E" w:rsidRDefault="00AC093E" w:rsidP="00AC093E">
      <w:pPr>
        <w:spacing w:line="276" w:lineRule="auto"/>
        <w:ind w:left="284" w:hanging="284"/>
        <w:jc w:val="both"/>
        <w:rPr>
          <w:bCs/>
        </w:rPr>
      </w:pPr>
      <w:r>
        <w:t xml:space="preserve">- </w:t>
      </w:r>
      <w:r>
        <w:rPr>
          <w:bCs/>
        </w:rPr>
        <w:t xml:space="preserve">Pani Katarzyny Witkowskiej zajmującej lokal socjalny przy ul. Środkowej 21/2                    </w:t>
      </w:r>
      <w:r>
        <w:t>o powierzchni użytkowej 53m</w:t>
      </w:r>
      <w:r>
        <w:rPr>
          <w:vertAlign w:val="superscript"/>
        </w:rPr>
        <w:t>2</w:t>
      </w:r>
      <w:r>
        <w:t>,</w:t>
      </w:r>
    </w:p>
    <w:p w:rsidR="00AC093E" w:rsidRDefault="00AC093E" w:rsidP="00AC093E">
      <w:pPr>
        <w:spacing w:line="276" w:lineRule="auto"/>
        <w:ind w:left="284" w:hanging="284"/>
        <w:jc w:val="both"/>
      </w:pPr>
      <w:r>
        <w:rPr>
          <w:bCs/>
        </w:rPr>
        <w:t xml:space="preserve">- Pani Anny Wasiak zajmującej lokal socjalny przy ul. Środkowej 21/5 </w:t>
      </w:r>
      <w:r>
        <w:t>o powierzchni       użytkowej 52,40m</w:t>
      </w:r>
      <w:r>
        <w:rPr>
          <w:vertAlign w:val="superscript"/>
        </w:rPr>
        <w:t>2</w:t>
      </w:r>
      <w:r>
        <w:t>.</w:t>
      </w:r>
    </w:p>
    <w:p w:rsidR="00AC093E" w:rsidRDefault="00AC093E" w:rsidP="00AC09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AC093E" w:rsidRDefault="00AC093E" w:rsidP="00AC093E">
      <w:pPr>
        <w:spacing w:line="276" w:lineRule="auto"/>
      </w:pPr>
      <w:r>
        <w:t>Umowy zostają przedłużone na okres 3 lat.</w:t>
      </w:r>
    </w:p>
    <w:p w:rsidR="00AC093E" w:rsidRDefault="00AC093E" w:rsidP="00AC093E">
      <w:pPr>
        <w:spacing w:line="276" w:lineRule="auto"/>
        <w:ind w:left="284"/>
      </w:pPr>
      <w:r>
        <w:rPr>
          <w:bCs/>
        </w:rPr>
        <w:t xml:space="preserve"> </w:t>
      </w:r>
    </w:p>
    <w:p w:rsidR="00AC093E" w:rsidRDefault="00AC093E" w:rsidP="00AC093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AC093E" w:rsidRDefault="00AC093E" w:rsidP="00AC093E">
      <w:pPr>
        <w:pStyle w:val="Tekstpodstawowywcity"/>
        <w:spacing w:line="276" w:lineRule="auto"/>
        <w:ind w:firstLine="0"/>
        <w:rPr>
          <w:sz w:val="24"/>
        </w:rPr>
      </w:pPr>
      <w:r>
        <w:rPr>
          <w:sz w:val="24"/>
        </w:rPr>
        <w:t xml:space="preserve">Zarządzenie podlega zamieszczeniu na tablicy ogłoszeń w siedzibie Urzędu Gminy                     w Gozdowie. </w:t>
      </w:r>
    </w:p>
    <w:p w:rsidR="00AC093E" w:rsidRDefault="00AC093E" w:rsidP="00AC093E">
      <w:pPr>
        <w:pStyle w:val="Tekstpodstawowywcity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§ 4</w:t>
      </w:r>
    </w:p>
    <w:p w:rsidR="00AC093E" w:rsidRDefault="00AC093E" w:rsidP="00AC093E">
      <w:pPr>
        <w:spacing w:line="276" w:lineRule="auto"/>
        <w:jc w:val="both"/>
      </w:pPr>
      <w:r>
        <w:t xml:space="preserve">Zarządzenie  wchodzi  w  życie   z  dniem   podjęcia. </w:t>
      </w:r>
    </w:p>
    <w:p w:rsidR="00AC093E" w:rsidRDefault="00AC093E" w:rsidP="00AC093E">
      <w:pPr>
        <w:spacing w:line="276" w:lineRule="auto"/>
        <w:jc w:val="both"/>
        <w:rPr>
          <w:sz w:val="28"/>
          <w:szCs w:val="28"/>
        </w:rPr>
      </w:pPr>
    </w:p>
    <w:p w:rsidR="00AC093E" w:rsidRDefault="00AC093E" w:rsidP="00AC093E">
      <w:pPr>
        <w:spacing w:line="276" w:lineRule="auto"/>
        <w:jc w:val="both"/>
        <w:rPr>
          <w:sz w:val="28"/>
          <w:szCs w:val="28"/>
        </w:rPr>
      </w:pPr>
    </w:p>
    <w:p w:rsidR="00AC093E" w:rsidRDefault="00AC093E" w:rsidP="00AC093E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:rsidR="00AC093E" w:rsidRDefault="00AC093E" w:rsidP="00AC093E">
      <w:pPr>
        <w:spacing w:line="276" w:lineRule="auto"/>
      </w:pPr>
    </w:p>
    <w:p w:rsidR="00AC093E" w:rsidRDefault="00AC093E" w:rsidP="00AC093E">
      <w:pPr>
        <w:spacing w:line="276" w:lineRule="auto"/>
      </w:pPr>
    </w:p>
    <w:p w:rsidR="00AC093E" w:rsidRDefault="00AC093E" w:rsidP="00AC093E">
      <w:pPr>
        <w:spacing w:line="276" w:lineRule="auto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p w:rsidR="00773C3A" w:rsidRDefault="00773C3A"/>
    <w:sectPr w:rsidR="00773C3A" w:rsidSect="0077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93E"/>
    <w:rsid w:val="00773C3A"/>
    <w:rsid w:val="00A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C09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AC093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093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093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09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C093E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0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C09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C093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2015-11-17T09:08:00Z</dcterms:created>
  <dcterms:modified xsi:type="dcterms:W3CDTF">2015-11-17T09:08:00Z</dcterms:modified>
</cp:coreProperties>
</file>