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946D0F">
        <w:rPr>
          <w:rFonts w:asciiTheme="minorHAnsi" w:hAnsiTheme="minorHAnsi"/>
          <w:b/>
          <w:szCs w:val="24"/>
        </w:rPr>
        <w:t xml:space="preserve">ZARZĄDZENIE </w:t>
      </w:r>
      <w:r w:rsidR="003857CB">
        <w:rPr>
          <w:rFonts w:asciiTheme="minorHAnsi" w:hAnsiTheme="minorHAnsi"/>
          <w:b/>
          <w:szCs w:val="24"/>
        </w:rPr>
        <w:t>62</w:t>
      </w:r>
      <w:r w:rsidRPr="00CF33C9">
        <w:rPr>
          <w:rFonts w:asciiTheme="minorHAnsi" w:hAnsiTheme="minorHAnsi"/>
          <w:b/>
          <w:szCs w:val="24"/>
        </w:rPr>
        <w:t>/20</w:t>
      </w:r>
      <w:r w:rsidR="00DD0CD2" w:rsidRPr="00CF33C9">
        <w:rPr>
          <w:rFonts w:asciiTheme="minorHAnsi" w:hAnsiTheme="minorHAnsi"/>
          <w:b/>
          <w:szCs w:val="24"/>
        </w:rPr>
        <w:t>18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WÓJTA GMINY </w:t>
      </w:r>
      <w:r w:rsidR="003857CB">
        <w:rPr>
          <w:rFonts w:asciiTheme="minorHAnsi" w:hAnsiTheme="minorHAnsi"/>
          <w:b/>
          <w:szCs w:val="24"/>
        </w:rPr>
        <w:t>GOZDOWO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>z dnia 25 lipca 2018 r.</w:t>
      </w:r>
    </w:p>
    <w:p w:rsidR="00EE50AA" w:rsidRPr="00946D0F" w:rsidRDefault="00EE50AA" w:rsidP="00EE50AA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EE50AA" w:rsidRPr="00946D0F" w:rsidRDefault="00EE50AA" w:rsidP="00946D0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w sprawie utworzenia Punktu Kontaktowego </w:t>
      </w:r>
    </w:p>
    <w:p w:rsidR="00EE50AA" w:rsidRPr="00946D0F" w:rsidRDefault="00EE50AA" w:rsidP="00EE50AA">
      <w:pPr>
        <w:jc w:val="center"/>
        <w:rPr>
          <w:rFonts w:asciiTheme="minorHAnsi" w:hAnsiTheme="minorHAnsi"/>
          <w:b/>
          <w:szCs w:val="24"/>
        </w:rPr>
      </w:pPr>
      <w:r w:rsidRPr="00946D0F">
        <w:rPr>
          <w:rFonts w:asciiTheme="minorHAnsi" w:hAnsiTheme="minorHAnsi"/>
          <w:b/>
          <w:szCs w:val="24"/>
        </w:rPr>
        <w:t xml:space="preserve">Host Nation Support (HNS) Wójta Gminy </w:t>
      </w:r>
      <w:r w:rsidR="003857CB">
        <w:rPr>
          <w:rFonts w:asciiTheme="minorHAnsi" w:hAnsiTheme="minorHAnsi"/>
          <w:b/>
          <w:szCs w:val="24"/>
        </w:rPr>
        <w:t>Gozdowo</w:t>
      </w:r>
    </w:p>
    <w:p w:rsidR="00EE50AA" w:rsidRPr="00946D0F" w:rsidRDefault="00EE50AA" w:rsidP="00EE50AA">
      <w:pPr>
        <w:rPr>
          <w:rFonts w:asciiTheme="minorHAnsi" w:hAnsiTheme="minorHAnsi"/>
          <w:szCs w:val="24"/>
        </w:rPr>
      </w:pPr>
    </w:p>
    <w:p w:rsidR="00EE50AA" w:rsidRPr="00946D0F" w:rsidRDefault="00EE50AA" w:rsidP="00EE50AA">
      <w:pPr>
        <w:rPr>
          <w:rFonts w:asciiTheme="minorHAnsi" w:hAnsiTheme="minorHAnsi"/>
          <w:szCs w:val="24"/>
        </w:rPr>
      </w:pPr>
      <w:r w:rsidRPr="00946D0F">
        <w:rPr>
          <w:rFonts w:asciiTheme="minorHAnsi" w:hAnsiTheme="minorHAnsi"/>
          <w:szCs w:val="24"/>
        </w:rPr>
        <w:tab/>
        <w:t>Na podstawie art. 31 ustawy z dnia 8 marca 1990 r. o samorządzie gminnym (Dz.U.</w:t>
      </w:r>
    </w:p>
    <w:p w:rsidR="00EE12B0" w:rsidRPr="00946D0F" w:rsidRDefault="00EE12B0" w:rsidP="00EE12B0">
      <w:pPr>
        <w:rPr>
          <w:rFonts w:asciiTheme="minorHAnsi" w:hAnsiTheme="minorHAnsi"/>
          <w:szCs w:val="24"/>
          <w:lang w:bidi="pl-PL"/>
        </w:rPr>
      </w:pPr>
      <w:r w:rsidRPr="00946D0F">
        <w:rPr>
          <w:rFonts w:asciiTheme="minorHAnsi" w:hAnsiTheme="minorHAnsi"/>
          <w:szCs w:val="24"/>
        </w:rPr>
        <w:t>z 2016r. poz. 446</w:t>
      </w:r>
      <w:r w:rsidR="00EE50AA" w:rsidRPr="00946D0F">
        <w:rPr>
          <w:rFonts w:asciiTheme="minorHAnsi" w:hAnsiTheme="minorHAnsi"/>
          <w:szCs w:val="24"/>
        </w:rPr>
        <w:t xml:space="preserve">) </w:t>
      </w:r>
      <w:r w:rsidRPr="00946D0F">
        <w:rPr>
          <w:rFonts w:asciiTheme="minorHAnsi" w:hAnsiTheme="minorHAnsi"/>
          <w:szCs w:val="24"/>
          <w:lang w:bidi="pl-PL"/>
        </w:rPr>
        <w:t>w związku z § 2 zarządzenia Nr 175 Wojewody Mazowieckiego z dnia 26 kwietnia 2018 r. w sprawie Punktu Kontaktowego Wsparcia Państwa - Gospodarza oraz ustanowienia Pełnomocnika Wojewody Mazowieckiego do spraw HNS zarządza się, co następuje:</w:t>
      </w:r>
    </w:p>
    <w:p w:rsidR="00EE12B0" w:rsidRPr="00946D0F" w:rsidRDefault="00EE12B0" w:rsidP="00EE12B0">
      <w:pPr>
        <w:pStyle w:val="Nagwek30"/>
        <w:keepNext/>
        <w:keepLines/>
        <w:shd w:val="clear" w:color="auto" w:fill="auto"/>
        <w:spacing w:before="0" w:after="295" w:line="240" w:lineRule="exact"/>
        <w:ind w:right="20"/>
        <w:rPr>
          <w:rFonts w:asciiTheme="minorHAnsi" w:hAnsiTheme="minorHAnsi"/>
          <w:sz w:val="24"/>
          <w:szCs w:val="24"/>
        </w:rPr>
      </w:pPr>
      <w:bookmarkStart w:id="1" w:name="bookmark1"/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§1</w:t>
      </w:r>
      <w:bookmarkEnd w:id="1"/>
    </w:p>
    <w:p w:rsidR="00EE12B0" w:rsidRPr="00946D0F" w:rsidRDefault="00EE12B0" w:rsidP="00EE12B0">
      <w:pPr>
        <w:pStyle w:val="Teksttreci20"/>
        <w:shd w:val="clear" w:color="auto" w:fill="auto"/>
        <w:spacing w:before="0" w:after="0" w:line="414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Powołuje się w 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Urzędzie Gminy </w:t>
      </w:r>
      <w:r w:rsidR="003857CB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punkt kontaktowy wsparcia państwa - gospodarza (Host Nation Support - HNS), zwany dalej Punktem Kontaktowym HNS 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3857CB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, w celu zapewnienia wsparcia Sojuszniczym Siłom Zbrojnym wykonującym zadania lub przemieszczającym się na terenie 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.</w:t>
      </w:r>
    </w:p>
    <w:p w:rsidR="00EE12B0" w:rsidRPr="00946D0F" w:rsidRDefault="00EE12B0" w:rsidP="00EE12B0">
      <w:pPr>
        <w:pStyle w:val="Nagwek320"/>
        <w:keepNext/>
        <w:keepLines/>
        <w:shd w:val="clear" w:color="auto" w:fill="auto"/>
        <w:ind w:right="20"/>
        <w:rPr>
          <w:rFonts w:asciiTheme="minorHAnsi" w:hAnsiTheme="minorHAnsi"/>
          <w:sz w:val="24"/>
          <w:szCs w:val="24"/>
        </w:rPr>
      </w:pPr>
      <w:bookmarkStart w:id="2" w:name="bookmark2"/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§2</w:t>
      </w:r>
      <w:bookmarkEnd w:id="2"/>
    </w:p>
    <w:p w:rsidR="00EE12B0" w:rsidRPr="00946D0F" w:rsidRDefault="00EE12B0" w:rsidP="00A32FB8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414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Punkt Kontaktowy HNS 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organizuje się zgodnie z Wytycznymi Wojewody Mazowieckiego z dnia 15 maja 2018 r. w sprawie realizacji zadań obronnych z zakresu przygotowania i koordynacji wsparcia państwa - gospodarza, Sojuszniczych Sił Zbrojnych w czasie pokoju, w sytuacjach kryzysowych i w czasie wojny, wykonujących zadania lub przemieszczających się przez teren województwa mazowieckiego.</w:t>
      </w:r>
    </w:p>
    <w:p w:rsidR="00EE12B0" w:rsidRPr="00946D0F" w:rsidRDefault="00EE12B0" w:rsidP="00A32FB8">
      <w:pPr>
        <w:pStyle w:val="Teksttreci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414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Skład, zadania i zasady działania Punktu Kontaktowego HNS </w:t>
      </w:r>
      <w:r w:rsidR="00A32FB8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określa instrukcja stanowiąca załącznik do zarządzenia.</w:t>
      </w:r>
    </w:p>
    <w:p w:rsidR="00A32FB8" w:rsidRPr="00946D0F" w:rsidRDefault="00A32FB8" w:rsidP="00A32FB8">
      <w:pPr>
        <w:pStyle w:val="Teksttreci20"/>
        <w:shd w:val="clear" w:color="auto" w:fill="auto"/>
        <w:tabs>
          <w:tab w:val="left" w:pos="351"/>
        </w:tabs>
        <w:spacing w:before="0" w:after="0" w:line="414" w:lineRule="exact"/>
        <w:ind w:firstLine="0"/>
        <w:rPr>
          <w:rFonts w:asciiTheme="minorHAnsi" w:hAnsiTheme="minorHAnsi"/>
          <w:sz w:val="24"/>
          <w:szCs w:val="24"/>
        </w:rPr>
      </w:pPr>
    </w:p>
    <w:p w:rsidR="00EE12B0" w:rsidRPr="00946D0F" w:rsidRDefault="00EE12B0" w:rsidP="00EE12B0">
      <w:pPr>
        <w:pStyle w:val="Teksttreci20"/>
        <w:shd w:val="clear" w:color="auto" w:fill="auto"/>
        <w:spacing w:before="0" w:after="3" w:line="240" w:lineRule="exact"/>
        <w:ind w:right="20" w:firstLine="0"/>
        <w:jc w:val="center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§3</w:t>
      </w:r>
    </w:p>
    <w:p w:rsidR="00EE12B0" w:rsidRPr="00946D0F" w:rsidRDefault="00EE12B0" w:rsidP="00EE12B0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  <w:color w:val="000000"/>
          <w:sz w:val="24"/>
          <w:szCs w:val="24"/>
          <w:lang w:eastAsia="pl-PL" w:bidi="pl-PL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Bieżącą realizację zadań Punktu Kontaktowego HNS </w:t>
      </w:r>
      <w:r w:rsidR="00D97A3C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D97A3C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zapewnia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pełnomocnik wójta </w:t>
      </w:r>
      <w:r w:rsidR="00D97A3C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ds.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ochrony informacji niejawnych, bezpieczeństwa i bhp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 </w:t>
      </w:r>
      <w:r w:rsidR="00D97A3C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Urzędzie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.</w:t>
      </w:r>
    </w:p>
    <w:p w:rsidR="00A32FB8" w:rsidRPr="00946D0F" w:rsidRDefault="00A32FB8" w:rsidP="00EE12B0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/>
          <w:sz w:val="24"/>
          <w:szCs w:val="24"/>
        </w:rPr>
      </w:pPr>
    </w:p>
    <w:p w:rsidR="00D97A3C" w:rsidRPr="00946D0F" w:rsidRDefault="00D97A3C" w:rsidP="00D97A3C">
      <w:pPr>
        <w:pStyle w:val="Teksttreci20"/>
        <w:shd w:val="clear" w:color="auto" w:fill="auto"/>
        <w:spacing w:before="0" w:after="3" w:line="240" w:lineRule="exact"/>
        <w:ind w:right="20" w:firstLine="0"/>
        <w:jc w:val="center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§4</w:t>
      </w:r>
    </w:p>
    <w:p w:rsidR="00EE12B0" w:rsidRPr="00946D0F" w:rsidRDefault="00EE12B0" w:rsidP="00EE12B0">
      <w:pPr>
        <w:spacing w:line="24" w:lineRule="exact"/>
        <w:rPr>
          <w:rFonts w:asciiTheme="minorHAnsi" w:hAnsiTheme="minorHAnsi"/>
          <w:szCs w:val="24"/>
        </w:rPr>
      </w:pPr>
    </w:p>
    <w:p w:rsidR="00EE12B0" w:rsidRPr="00946D0F" w:rsidRDefault="00EE12B0" w:rsidP="00EE12B0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120" w:line="302" w:lineRule="exact"/>
        <w:ind w:firstLine="0"/>
        <w:jc w:val="left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Ustanawia się Pełnomocnika 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do spraw HNS, którego funkcję pełnić będzie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Sekretarz</w:t>
      </w:r>
      <w:r w:rsidR="00946D0F" w:rsidRPr="00946D0F">
        <w:rPr>
          <w:rFonts w:asciiTheme="minorHAnsi" w:hAnsiTheme="minorHAnsi"/>
          <w:i/>
          <w:color w:val="000000"/>
          <w:sz w:val="24"/>
          <w:szCs w:val="24"/>
          <w:lang w:eastAsia="pl-PL" w:bidi="pl-PL"/>
        </w:rPr>
        <w:t xml:space="preserve"> Gminy </w:t>
      </w:r>
      <w:r w:rsidR="00D56A93">
        <w:rPr>
          <w:rFonts w:asciiTheme="minorHAnsi" w:hAnsiTheme="minorHAnsi"/>
          <w:i/>
          <w:color w:val="000000"/>
          <w:sz w:val="24"/>
          <w:szCs w:val="24"/>
          <w:lang w:eastAsia="pl-PL" w:bidi="pl-PL"/>
        </w:rPr>
        <w:t>Gozdowo</w:t>
      </w:r>
      <w:r w:rsidRPr="00946D0F">
        <w:rPr>
          <w:rStyle w:val="Teksttreci2Kursywa"/>
          <w:rFonts w:asciiTheme="minorHAnsi" w:hAnsiTheme="minorHAnsi"/>
        </w:rPr>
        <w:t>.</w:t>
      </w:r>
    </w:p>
    <w:p w:rsidR="00EE12B0" w:rsidRPr="00946D0F" w:rsidRDefault="00EE12B0" w:rsidP="00EE12B0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120" w:line="302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Do zadań Pełnomocnika 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do spraw HNS należy współdziałanie i uzgadnianie z przedstawicielami Sojuszniczych Sił Zbrojnych spraw dotyczących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lastRenderedPageBreak/>
        <w:t xml:space="preserve">przygotowania, przemieszczania i pobytu wojsk na terenie 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oraz koordynowania działań wsparcia państwa - gospodarza.</w:t>
      </w:r>
    </w:p>
    <w:p w:rsidR="00EE12B0" w:rsidRPr="00946D0F" w:rsidRDefault="00EE12B0" w:rsidP="00EE12B0">
      <w:pPr>
        <w:pStyle w:val="Teksttreci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170" w:line="302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Upoważnia się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pełnomocnika wójta </w:t>
      </w:r>
      <w:r w:rsidR="00D56A93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ds.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ochrony informacji niejawnych, bezpieczeństwa i bhp </w:t>
      </w:r>
      <w:r w:rsidR="00D56A93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 Urzędzie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D56A93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do zastępowania w uzasadnionych przypadkach Pełnomocnika 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do spraw HNS.</w:t>
      </w:r>
    </w:p>
    <w:p w:rsidR="00EE12B0" w:rsidRPr="00946D0F" w:rsidRDefault="00EE12B0" w:rsidP="00EE12B0">
      <w:pPr>
        <w:pStyle w:val="Teksttreci20"/>
        <w:shd w:val="clear" w:color="auto" w:fill="auto"/>
        <w:spacing w:before="0" w:after="123" w:line="240" w:lineRule="exact"/>
        <w:ind w:left="4420" w:firstLine="0"/>
        <w:jc w:val="left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§5</w:t>
      </w:r>
    </w:p>
    <w:p w:rsidR="00EE12B0" w:rsidRPr="00946D0F" w:rsidRDefault="00EE12B0" w:rsidP="00EE12B0">
      <w:pPr>
        <w:pStyle w:val="Teksttreci20"/>
        <w:shd w:val="clear" w:color="auto" w:fill="auto"/>
        <w:spacing w:before="0" w:after="194" w:line="302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Nadzór nad wykonaniem zarządzenia powierza się Pełnomocnikowi 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Wójta Gminy </w:t>
      </w:r>
      <w:r w:rsidR="00D56A93">
        <w:rPr>
          <w:rFonts w:asciiTheme="minorHAnsi" w:hAnsiTheme="minorHAnsi"/>
          <w:color w:val="000000"/>
          <w:sz w:val="24"/>
          <w:szCs w:val="24"/>
          <w:lang w:eastAsia="pl-PL" w:bidi="pl-PL"/>
        </w:rPr>
        <w:t>Gozdowo</w:t>
      </w: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 xml:space="preserve"> do spraw HNS.</w:t>
      </w:r>
    </w:p>
    <w:p w:rsidR="00EE12B0" w:rsidRPr="00946D0F" w:rsidRDefault="00EE12B0" w:rsidP="00EE12B0">
      <w:pPr>
        <w:pStyle w:val="Nagwek330"/>
        <w:keepNext/>
        <w:keepLines/>
        <w:shd w:val="clear" w:color="auto" w:fill="auto"/>
        <w:spacing w:before="0" w:after="182" w:line="210" w:lineRule="exact"/>
        <w:ind w:left="4420"/>
        <w:rPr>
          <w:rFonts w:asciiTheme="minorHAnsi" w:hAnsiTheme="minorHAnsi"/>
          <w:sz w:val="24"/>
          <w:szCs w:val="24"/>
        </w:rPr>
      </w:pPr>
      <w:bookmarkStart w:id="3" w:name="bookmark3"/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§6</w:t>
      </w:r>
      <w:bookmarkEnd w:id="3"/>
    </w:p>
    <w:p w:rsidR="003D08FA" w:rsidRPr="00946D0F" w:rsidRDefault="00EE12B0" w:rsidP="00946D0F">
      <w:pPr>
        <w:pStyle w:val="Teksttreci20"/>
        <w:shd w:val="clear" w:color="auto" w:fill="auto"/>
        <w:spacing w:before="0" w:after="1386" w:line="240" w:lineRule="exact"/>
        <w:ind w:firstLine="0"/>
        <w:rPr>
          <w:rFonts w:asciiTheme="minorHAnsi" w:hAnsiTheme="minorHAnsi"/>
          <w:sz w:val="24"/>
          <w:szCs w:val="24"/>
        </w:rPr>
      </w:pPr>
      <w:r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Zarządzenie wch</w:t>
      </w:r>
      <w:r w:rsidR="00946D0F" w:rsidRPr="00946D0F">
        <w:rPr>
          <w:rFonts w:asciiTheme="minorHAnsi" w:hAnsiTheme="minorHAnsi"/>
          <w:color w:val="000000"/>
          <w:sz w:val="24"/>
          <w:szCs w:val="24"/>
          <w:lang w:eastAsia="pl-PL" w:bidi="pl-PL"/>
        </w:rPr>
        <w:t>odzi w życie z dniem podpisania.</w:t>
      </w:r>
    </w:p>
    <w:sectPr w:rsidR="003D08FA" w:rsidRPr="0094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76" w:rsidRDefault="007A4E76" w:rsidP="00EE12B0">
      <w:pPr>
        <w:spacing w:line="240" w:lineRule="auto"/>
      </w:pPr>
      <w:r>
        <w:separator/>
      </w:r>
    </w:p>
  </w:endnote>
  <w:endnote w:type="continuationSeparator" w:id="0">
    <w:p w:rsidR="007A4E76" w:rsidRDefault="007A4E76" w:rsidP="00EE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76" w:rsidRDefault="007A4E76" w:rsidP="00EE12B0">
      <w:pPr>
        <w:spacing w:line="240" w:lineRule="auto"/>
      </w:pPr>
      <w:r>
        <w:separator/>
      </w:r>
    </w:p>
  </w:footnote>
  <w:footnote w:type="continuationSeparator" w:id="0">
    <w:p w:rsidR="007A4E76" w:rsidRDefault="007A4E76" w:rsidP="00EE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4983"/>
    <w:multiLevelType w:val="multilevel"/>
    <w:tmpl w:val="6858951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1863C9"/>
    <w:multiLevelType w:val="multilevel"/>
    <w:tmpl w:val="06E626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A"/>
    <w:rsid w:val="003857CB"/>
    <w:rsid w:val="003D08FA"/>
    <w:rsid w:val="007248EF"/>
    <w:rsid w:val="00752468"/>
    <w:rsid w:val="007A4E76"/>
    <w:rsid w:val="008904F2"/>
    <w:rsid w:val="00946D0F"/>
    <w:rsid w:val="00A32FB8"/>
    <w:rsid w:val="00AA2584"/>
    <w:rsid w:val="00CA30FF"/>
    <w:rsid w:val="00CF33C9"/>
    <w:rsid w:val="00D56A93"/>
    <w:rsid w:val="00D97A3C"/>
    <w:rsid w:val="00DD0CD2"/>
    <w:rsid w:val="00EE12B0"/>
    <w:rsid w:val="00EE50AA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8A2ED-D7DF-483A-AAF6-63CE6C1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495"/>
    <w:pPr>
      <w:suppressAutoHyphens/>
      <w:spacing w:line="360" w:lineRule="auto"/>
      <w:jc w:val="both"/>
    </w:pPr>
    <w:rPr>
      <w:rFonts w:cs="Lucida Sans Unicode"/>
      <w:sz w:val="24"/>
      <w:szCs w:val="22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E12B0"/>
    <w:rPr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E12B0"/>
    <w:rPr>
      <w:spacing w:val="5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EE12B0"/>
    <w:rPr>
      <w:rFonts w:ascii="Segoe UI" w:eastAsia="Segoe UI" w:hAnsi="Segoe UI" w:cs="Segoe UI"/>
      <w:spacing w:val="60"/>
      <w:sz w:val="22"/>
      <w:szCs w:val="22"/>
      <w:shd w:val="clear" w:color="auto" w:fill="FFFFFF"/>
    </w:rPr>
  </w:style>
  <w:style w:type="character" w:customStyle="1" w:styleId="Teksttreci2Kursywa">
    <w:name w:val="Tekst treści (2) + Kursywa"/>
    <w:basedOn w:val="Teksttreci2"/>
    <w:rsid w:val="00EE12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E12B0"/>
    <w:rPr>
      <w:shd w:val="clear" w:color="auto" w:fill="FFFFFF"/>
    </w:rPr>
  </w:style>
  <w:style w:type="character" w:customStyle="1" w:styleId="NagweklubstopkaOdstpy3pt">
    <w:name w:val="Nagłówek lub stopka + Odstępy 3 pt"/>
    <w:basedOn w:val="Nagweklubstopka"/>
    <w:rsid w:val="00EE12B0"/>
    <w:rPr>
      <w:color w:val="000000"/>
      <w:spacing w:val="6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EE12B0"/>
    <w:rPr>
      <w:rFonts w:ascii="Segoe UI" w:eastAsia="Segoe UI" w:hAnsi="Segoe UI" w:cs="Segoe UI"/>
      <w:spacing w:val="7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12B0"/>
    <w:pPr>
      <w:widowControl w:val="0"/>
      <w:shd w:val="clear" w:color="auto" w:fill="FFFFFF"/>
      <w:suppressAutoHyphens w:val="0"/>
      <w:spacing w:before="480" w:after="480" w:line="418" w:lineRule="exact"/>
      <w:ind w:hanging="340"/>
    </w:pPr>
    <w:rPr>
      <w:rFonts w:cs="Times New Roman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EE12B0"/>
    <w:pPr>
      <w:widowControl w:val="0"/>
      <w:shd w:val="clear" w:color="auto" w:fill="FFFFFF"/>
      <w:suppressAutoHyphens w:val="0"/>
      <w:spacing w:before="480" w:after="480" w:line="0" w:lineRule="atLeast"/>
      <w:jc w:val="center"/>
      <w:outlineLvl w:val="2"/>
    </w:pPr>
    <w:rPr>
      <w:rFonts w:cs="Times New Roman"/>
      <w:spacing w:val="50"/>
      <w:sz w:val="20"/>
      <w:szCs w:val="20"/>
      <w:lang w:eastAsia="en-US" w:bidi="ar-SA"/>
    </w:rPr>
  </w:style>
  <w:style w:type="paragraph" w:customStyle="1" w:styleId="Nagwek320">
    <w:name w:val="Nagłówek #3 (2)"/>
    <w:basedOn w:val="Normalny"/>
    <w:link w:val="Nagwek32"/>
    <w:rsid w:val="00EE12B0"/>
    <w:pPr>
      <w:widowControl w:val="0"/>
      <w:shd w:val="clear" w:color="auto" w:fill="FFFFFF"/>
      <w:suppressAutoHyphens w:val="0"/>
      <w:spacing w:line="414" w:lineRule="exact"/>
      <w:jc w:val="center"/>
      <w:outlineLvl w:val="2"/>
    </w:pPr>
    <w:rPr>
      <w:rFonts w:ascii="Segoe UI" w:eastAsia="Segoe UI" w:hAnsi="Segoe UI" w:cs="Segoe UI"/>
      <w:spacing w:val="60"/>
      <w:sz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EE12B0"/>
    <w:pPr>
      <w:widowControl w:val="0"/>
      <w:shd w:val="clear" w:color="auto" w:fill="FFFFFF"/>
      <w:suppressAutoHyphens w:val="0"/>
      <w:spacing w:line="0" w:lineRule="atLeast"/>
      <w:jc w:val="center"/>
    </w:pPr>
    <w:rPr>
      <w:rFonts w:cs="Times New Roman"/>
      <w:sz w:val="20"/>
      <w:szCs w:val="20"/>
      <w:lang w:eastAsia="en-US" w:bidi="ar-SA"/>
    </w:rPr>
  </w:style>
  <w:style w:type="paragraph" w:customStyle="1" w:styleId="Nagwek330">
    <w:name w:val="Nagłówek #3 (3)"/>
    <w:basedOn w:val="Normalny"/>
    <w:link w:val="Nagwek33"/>
    <w:rsid w:val="00EE12B0"/>
    <w:pPr>
      <w:widowControl w:val="0"/>
      <w:shd w:val="clear" w:color="auto" w:fill="FFFFFF"/>
      <w:suppressAutoHyphens w:val="0"/>
      <w:spacing w:before="120" w:after="240" w:line="0" w:lineRule="atLeast"/>
      <w:jc w:val="left"/>
      <w:outlineLvl w:val="2"/>
    </w:pPr>
    <w:rPr>
      <w:rFonts w:ascii="Segoe UI" w:eastAsia="Segoe UI" w:hAnsi="Segoe UI" w:cs="Segoe UI"/>
      <w:spacing w:val="70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E12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B0"/>
    <w:rPr>
      <w:rFonts w:cs="Lucida Sans Unicode"/>
      <w:sz w:val="24"/>
      <w:szCs w:val="22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EE12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B0"/>
    <w:rPr>
      <w:rFonts w:cs="Lucida Sans Unicode"/>
      <w:sz w:val="24"/>
      <w:szCs w:val="22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3"/>
    <w:rPr>
      <w:rFonts w:ascii="Segoe UI" w:hAnsi="Segoe UI" w:cs="Segoe UI"/>
      <w:sz w:val="18"/>
      <w:szCs w:val="18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Ewa Kolankiewicz</cp:lastModifiedBy>
  <cp:revision>2</cp:revision>
  <cp:lastPrinted>2018-07-25T11:32:00Z</cp:lastPrinted>
  <dcterms:created xsi:type="dcterms:W3CDTF">2018-10-10T07:45:00Z</dcterms:created>
  <dcterms:modified xsi:type="dcterms:W3CDTF">2018-10-10T07:45:00Z</dcterms:modified>
</cp:coreProperties>
</file>