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68" w:rsidRDefault="00212868" w:rsidP="00212868">
      <w:pPr>
        <w:spacing w:after="0" w:line="249" w:lineRule="auto"/>
        <w:ind w:right="238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ZARZĄDZENIE Nr 68/2019                                                </w:t>
      </w:r>
    </w:p>
    <w:p w:rsidR="00212868" w:rsidRDefault="00212868" w:rsidP="00212868">
      <w:pPr>
        <w:spacing w:after="0" w:line="249" w:lineRule="auto"/>
        <w:ind w:left="2397" w:right="23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Wójta Gminy Gozdowo</w:t>
      </w:r>
    </w:p>
    <w:p w:rsidR="00212868" w:rsidRDefault="00212868" w:rsidP="00212868">
      <w:pPr>
        <w:spacing w:after="0" w:line="249" w:lineRule="auto"/>
        <w:ind w:left="2397" w:right="2308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 dnia 30 sierpnia 2019 roku </w:t>
      </w:r>
    </w:p>
    <w:p w:rsidR="00212868" w:rsidRDefault="00212868" w:rsidP="00212868">
      <w:pPr>
        <w:spacing w:after="0"/>
        <w:ind w:left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212868" w:rsidRDefault="00212868" w:rsidP="00212868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sprawie upoważnienia </w:t>
      </w:r>
      <w:r w:rsidR="00150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Kierownika Referatu Rolnictwa Budownictwa i Gospodarki Komunalnej w Urzędzie Gminy w Gozdowie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załatwiania indywidualnych spraw</w:t>
      </w:r>
      <w:r w:rsidR="00150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 zakresu administracji publicznej, w tym wydawania decyzji administracyjnych, postanowień</w:t>
      </w:r>
      <w:r w:rsidR="00150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i zaświadczeń w imieniu Wójta Gminy.</w:t>
      </w:r>
    </w:p>
    <w:p w:rsidR="00212868" w:rsidRDefault="00212868" w:rsidP="00212868">
      <w:pPr>
        <w:spacing w:after="5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12868" w:rsidRDefault="00212868" w:rsidP="00614E58">
      <w:pPr>
        <w:spacing w:after="36"/>
        <w:ind w:left="-15" w:firstLine="723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Na podstawie art.  39 ust. 2 ustawy z dnia 8 marca 1990 roku o samorządzie gminnym (tekst jednolity Dz. U. z 2019 r. poz.</w:t>
      </w:r>
      <w:r w:rsidR="00150AF7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506 z </w:t>
      </w:r>
      <w:proofErr w:type="spellStart"/>
      <w:r w:rsidR="00150AF7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późn</w:t>
      </w:r>
      <w:proofErr w:type="spellEnd"/>
      <w:r w:rsidR="00150AF7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. zm.)</w:t>
      </w:r>
      <w:r w:rsidR="00BA1D39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,</w:t>
      </w:r>
      <w:r w:rsidR="00BA1D39" w:rsidRPr="00BA1D39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</w:t>
      </w:r>
      <w:r w:rsidR="00BA1D39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art. 53 ust 2 ustawy z dnia 27 sierpnia 2009r. o finansach publicznych (tekst jednolity Dz. U. z 2019r. poz. 869),</w:t>
      </w:r>
      <w:r w:rsidR="00BA1D39" w:rsidRPr="006C465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 xml:space="preserve"> </w:t>
      </w:r>
      <w:r w:rsidR="00BA1D39" w:rsidRPr="003F173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 xml:space="preserve">art. 143 ustawy z dnia 29 sierpnia 1997r. – Ordynacja podatkowa (tekst jednolity Dz. U. z 2019r. poz. 900 z </w:t>
      </w:r>
      <w:proofErr w:type="spellStart"/>
      <w:r w:rsidR="00BA1D39" w:rsidRPr="003F173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późn</w:t>
      </w:r>
      <w:proofErr w:type="spellEnd"/>
      <w:r w:rsidR="00BA1D39" w:rsidRPr="003F173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. zm.</w:t>
      </w:r>
      <w:r w:rsidR="00BA1D3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 xml:space="preserve">) </w:t>
      </w:r>
      <w:r w:rsidR="00150AF7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oraz § 8 ust. 3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Regulaminu Organizacyjnego Urzędu Gminy w Gozdowie nadanego Zarządzeniem Nr 15/2015 Wójta Gminy Gozdowo z dnia 2 lutego 2015 roku zmienionego Zarządzeniem Nr 65/2015 z dnia 30 czerwca 2015 roku, Zarządzeniem</w:t>
      </w:r>
      <w:r w:rsidR="00BA1D39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Nr 113/2015 z dnia 31 grudnia 201</w:t>
      </w:r>
      <w:r w:rsidR="00BA1D39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5 roku, Zarządzeniem  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Nr 19/2018 z dnia 27 marca 2018 roku, Zarządzeniem Nr 33/2018 z dnia 25 maja 2018 roku oraz 50/2018 z dnia 29 czerwca 2018 roku.</w:t>
      </w:r>
    </w:p>
    <w:p w:rsidR="00614E58" w:rsidRDefault="00614E58" w:rsidP="00614E58">
      <w:pPr>
        <w:spacing w:after="36"/>
        <w:ind w:left="-15" w:firstLine="723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</w:pPr>
    </w:p>
    <w:p w:rsidR="00212868" w:rsidRDefault="00212868" w:rsidP="00212868">
      <w:pPr>
        <w:spacing w:after="36"/>
        <w:ind w:left="-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zarządzam, co następuje: </w:t>
      </w:r>
    </w:p>
    <w:p w:rsidR="00212868" w:rsidRDefault="00212868" w:rsidP="00212868">
      <w:pPr>
        <w:spacing w:after="36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12868" w:rsidRDefault="00212868" w:rsidP="00212868">
      <w:pPr>
        <w:spacing w:after="78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§ 1.</w:t>
      </w:r>
    </w:p>
    <w:p w:rsidR="00212868" w:rsidRDefault="00150AF7" w:rsidP="00212868">
      <w:pPr>
        <w:spacing w:after="53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Upoważniam Pana</w:t>
      </w:r>
      <w:r w:rsidR="0021286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Sławomira Krystka </w:t>
      </w:r>
      <w:r w:rsidR="0021286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 </w:t>
      </w:r>
      <w:r w:rsidRPr="00150A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Kierownika Referatu Rolnictwa Budownictwa</w:t>
      </w:r>
      <w:r w:rsidR="00B221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</w:t>
      </w:r>
      <w:r w:rsidRPr="00150A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Gospodarki Komunalnej w Urzędzie Gminy w Gozdowie</w:t>
      </w:r>
      <w:r w:rsidR="0021286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 do:</w:t>
      </w:r>
    </w:p>
    <w:p w:rsidR="00212868" w:rsidRDefault="00212868" w:rsidP="00212868">
      <w:pPr>
        <w:pStyle w:val="Akapitzlist"/>
        <w:numPr>
          <w:ilvl w:val="0"/>
          <w:numId w:val="1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Załatwiania w moim imieniu indywidualnych spraw z zakresu administracji publicznej</w:t>
      </w:r>
      <w:r w:rsidR="00614E5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 tym wydawania decyzji administracyjnych,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 sprawach, do których zastosowanie maja przepisy:</w:t>
      </w:r>
    </w:p>
    <w:p w:rsidR="00212868" w:rsidRDefault="00212868" w:rsidP="00212868">
      <w:pPr>
        <w:pStyle w:val="Akapitzlist"/>
        <w:numPr>
          <w:ilvl w:val="0"/>
          <w:numId w:val="2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Ustawy  z dnia 12 stycznia 1991r. o podatkach i opłatach lokalnych  oraz ustawy z dnia 29 sierpnia 1997r. – Ordynacja podatkowa, w tym do wydawania decyzji administracyjnych, postanowień, upomnień i zaświadczeń z wyłączeniem decyzji w zakresie umorzeń,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odroczeń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i rozłożenia na raty oraz prowadzenia w tym zakresie kontroli,</w:t>
      </w:r>
    </w:p>
    <w:p w:rsidR="00212868" w:rsidRPr="00614E58" w:rsidRDefault="00212868" w:rsidP="002A7FB7">
      <w:pPr>
        <w:pStyle w:val="Akapitzlist"/>
        <w:numPr>
          <w:ilvl w:val="0"/>
          <w:numId w:val="2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4E5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Ustawy z dnia 27 sierpnia 2009r.  o finansach publicznych, Ustawy z dnia  27 kwietnia 2001r.  Prawo ochrony środowiska,</w:t>
      </w:r>
    </w:p>
    <w:p w:rsidR="002F21BA" w:rsidRDefault="002F21BA" w:rsidP="002F21BA">
      <w:pPr>
        <w:pStyle w:val="Akapitzlist"/>
        <w:numPr>
          <w:ilvl w:val="0"/>
          <w:numId w:val="2"/>
        </w:numPr>
        <w:spacing w:after="53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Ustawy z dnia  27 marca 2003r.  o planowaniu i zagospodarowaniu przestrzennym, </w:t>
      </w:r>
    </w:p>
    <w:p w:rsidR="00614E58" w:rsidRDefault="00B6220F" w:rsidP="00B6220F">
      <w:pPr>
        <w:pStyle w:val="Akapitzlist"/>
        <w:numPr>
          <w:ilvl w:val="0"/>
          <w:numId w:val="2"/>
        </w:numPr>
        <w:spacing w:after="53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Ustawy z dnia 21 sierpnia 1997r</w:t>
      </w:r>
      <w:r w:rsidR="00614E5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 o gospodarce nieruchomościami,</w:t>
      </w:r>
    </w:p>
    <w:p w:rsidR="00B6220F" w:rsidRPr="00B6220F" w:rsidRDefault="00614E58" w:rsidP="00B6220F">
      <w:pPr>
        <w:pStyle w:val="Akapitzlist"/>
        <w:numPr>
          <w:ilvl w:val="0"/>
          <w:numId w:val="2"/>
        </w:numPr>
        <w:spacing w:after="53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Ustawy z dnia 21 marca 1985r. o drogach publicznych,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12868" w:rsidRDefault="00212868" w:rsidP="00212868">
      <w:pPr>
        <w:pStyle w:val="Akapitzlist"/>
        <w:numPr>
          <w:ilvl w:val="0"/>
          <w:numId w:val="2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B622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dnia 6 marca 2018 r. o Centralnej Ewidencji i Informacji o Działalności Gospodarczej i Punkcie Informacji dla Przedsiębiorcy,</w:t>
      </w:r>
    </w:p>
    <w:p w:rsidR="00D76531" w:rsidRPr="00D76531" w:rsidRDefault="00212868" w:rsidP="00D76531">
      <w:pPr>
        <w:pStyle w:val="Akapitzlist"/>
        <w:numPr>
          <w:ilvl w:val="0"/>
          <w:numId w:val="1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Podpisywania w moim imieniu:</w:t>
      </w:r>
    </w:p>
    <w:p w:rsidR="00212868" w:rsidRDefault="00212868" w:rsidP="00212868">
      <w:pPr>
        <w:pStyle w:val="Akapitzlist"/>
        <w:numPr>
          <w:ilvl w:val="0"/>
          <w:numId w:val="3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Zaświadczeń:</w:t>
      </w:r>
    </w:p>
    <w:p w:rsidR="00212868" w:rsidRDefault="00212868" w:rsidP="00212868">
      <w:pPr>
        <w:pStyle w:val="Akapitzlist"/>
        <w:numPr>
          <w:ilvl w:val="0"/>
          <w:numId w:val="4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o zatrudnieniu i wynagrodzeniu,</w:t>
      </w:r>
    </w:p>
    <w:p w:rsidR="00212868" w:rsidRDefault="00212868" w:rsidP="00212868">
      <w:pPr>
        <w:pStyle w:val="Akapitzlist"/>
        <w:numPr>
          <w:ilvl w:val="0"/>
          <w:numId w:val="4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 wielkości gospodarstwa rolnego oraz innych zaświadczeń dotyczących gospodarstw rolnych i nieruchomości, </w:t>
      </w:r>
    </w:p>
    <w:p w:rsidR="00212868" w:rsidRDefault="00212868" w:rsidP="00212868">
      <w:pPr>
        <w:pStyle w:val="Akapitzlist"/>
        <w:numPr>
          <w:ilvl w:val="0"/>
          <w:numId w:val="4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o niezaleganiu w podatkach lub stwierdzające stan zaległości podatkowych,</w:t>
      </w:r>
    </w:p>
    <w:p w:rsidR="00212868" w:rsidRDefault="00212868" w:rsidP="00212868">
      <w:pPr>
        <w:pStyle w:val="Akapitzlist"/>
        <w:numPr>
          <w:ilvl w:val="0"/>
          <w:numId w:val="4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związanych z pomocą publiczną </w:t>
      </w:r>
    </w:p>
    <w:p w:rsidR="00212868" w:rsidRDefault="00212868" w:rsidP="00212868">
      <w:pPr>
        <w:pStyle w:val="Akapitzlist"/>
        <w:numPr>
          <w:ilvl w:val="0"/>
          <w:numId w:val="4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o przeznaczeniu gruntów z planu zagospodarowania przestrzennego,</w:t>
      </w:r>
    </w:p>
    <w:p w:rsidR="00212868" w:rsidRDefault="00212868" w:rsidP="00212868">
      <w:pPr>
        <w:pStyle w:val="Akapitzlist"/>
        <w:numPr>
          <w:ilvl w:val="0"/>
          <w:numId w:val="4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dotyczących ewidencji ludności.</w:t>
      </w:r>
    </w:p>
    <w:p w:rsidR="009F3F97" w:rsidRDefault="009F3F97" w:rsidP="009F3F97">
      <w:pPr>
        <w:pStyle w:val="Akapitzlist"/>
        <w:spacing w:after="53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12868" w:rsidRDefault="00212868" w:rsidP="00212868">
      <w:pPr>
        <w:pStyle w:val="Akapitzlist"/>
        <w:numPr>
          <w:ilvl w:val="0"/>
          <w:numId w:val="3"/>
        </w:numPr>
        <w:spacing w:after="78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List płac, czeków, sprawozdań statystycznych, raportów o składkach na ubezpieczenie społeczne do ZUS, deklaracji podatkowych do Urzędu Skarbowego, przelewów bankowych, rozliczeń do Urzędu Pracy, podpisywania</w:t>
      </w:r>
      <w:r w:rsidR="00CE4FD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pod względem merytorycznym                   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CE4FD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 opisywania 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rachunków i faktur za usługi wykonywane na rzecz Urzędu Gminy.</w:t>
      </w:r>
    </w:p>
    <w:p w:rsidR="00212868" w:rsidRDefault="00212868" w:rsidP="00212868">
      <w:pPr>
        <w:pStyle w:val="Akapitzlist"/>
        <w:numPr>
          <w:ilvl w:val="0"/>
          <w:numId w:val="3"/>
        </w:numPr>
        <w:spacing w:after="78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Całości dokumentacji wynikającej z prowadzonych postępowań o udzielenie zamówień publicznych.</w:t>
      </w:r>
    </w:p>
    <w:p w:rsidR="00D76531" w:rsidRPr="00D76531" w:rsidRDefault="00212868" w:rsidP="00D76531">
      <w:pPr>
        <w:pStyle w:val="Akapitzlist"/>
        <w:numPr>
          <w:ilvl w:val="0"/>
          <w:numId w:val="3"/>
        </w:numPr>
        <w:spacing w:after="78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Innej korespondencji związanej z bieżącą działalności Urzędu Gminy w Gozdowie. </w:t>
      </w:r>
      <w:r w:rsidR="00D7653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12868" w:rsidRDefault="00212868" w:rsidP="00212868">
      <w:pPr>
        <w:pStyle w:val="Akapitzlist"/>
        <w:numPr>
          <w:ilvl w:val="0"/>
          <w:numId w:val="1"/>
        </w:numPr>
        <w:spacing w:after="78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Poświadczania własnoręczności podpisów z zastrzeżeniem rozporządzenia Ministra Sprawiedliwości w sprawie sporządzania niektórych poświadczeń przez organy samorządu terytorialnego i banki.</w:t>
      </w:r>
    </w:p>
    <w:p w:rsidR="00212868" w:rsidRDefault="00212868" w:rsidP="00212868">
      <w:pPr>
        <w:pStyle w:val="Akapitzlist"/>
        <w:numPr>
          <w:ilvl w:val="0"/>
          <w:numId w:val="1"/>
        </w:numPr>
        <w:spacing w:after="78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Poświadczania za zgodność z oryginałem wszelkiej dokumentacji urzędowej.</w:t>
      </w:r>
    </w:p>
    <w:p w:rsidR="00212868" w:rsidRDefault="00CE4FDC" w:rsidP="00212868">
      <w:pPr>
        <w:pStyle w:val="Akapitzlist"/>
        <w:numPr>
          <w:ilvl w:val="0"/>
          <w:numId w:val="1"/>
        </w:numPr>
        <w:spacing w:after="78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Podpisywania przelewów</w:t>
      </w:r>
      <w:r w:rsidR="0021286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 formie dokumentu elektronicznego podpisem elektronicznym weryfikowanym za pomocą ważnego kwalifikowanego certyfikatu oraz ich przesyłanie za pomocą środków komunikacji elektronicznej.</w:t>
      </w:r>
    </w:p>
    <w:p w:rsidR="00212868" w:rsidRDefault="00212868" w:rsidP="00212868">
      <w:pPr>
        <w:pStyle w:val="Akapitzlist"/>
        <w:spacing w:after="78"/>
        <w:ind w:left="345"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12868" w:rsidRDefault="00212868" w:rsidP="00212868">
      <w:pPr>
        <w:spacing w:after="78"/>
        <w:ind w:right="4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§ 2.</w:t>
      </w:r>
    </w:p>
    <w:p w:rsidR="00212868" w:rsidRDefault="00212868" w:rsidP="00212868">
      <w:pPr>
        <w:spacing w:after="31"/>
        <w:ind w:left="10" w:right="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celu wykonywan</w:t>
      </w:r>
      <w:r w:rsidR="00B4500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ia udzielonego upoważnienia Pan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B4500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Sławomir Krystek będzie posługiwał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się pieczęcią:</w:t>
      </w:r>
    </w:p>
    <w:p w:rsidR="00212868" w:rsidRDefault="00212868" w:rsidP="00212868">
      <w:pPr>
        <w:spacing w:after="0" w:line="240" w:lineRule="auto"/>
        <w:jc w:val="center"/>
        <w:rPr>
          <w:rFonts w:ascii="Garamond" w:eastAsia="Times New Roman" w:hAnsi="Garamond" w:cs="Times New Roman"/>
          <w:bCs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b/>
          <w:bCs/>
          <w:sz w:val="26"/>
          <w:szCs w:val="26"/>
          <w:lang w:eastAsia="pl-PL"/>
        </w:rPr>
        <w:t>„Z  up.  W Ó J T A</w:t>
      </w:r>
    </w:p>
    <w:p w:rsidR="00212868" w:rsidRDefault="00212868" w:rsidP="002128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12868" w:rsidRDefault="00212868" w:rsidP="00212868">
      <w:pPr>
        <w:spacing w:after="0" w:line="240" w:lineRule="auto"/>
        <w:jc w:val="center"/>
        <w:rPr>
          <w:rFonts w:ascii="Garamond" w:eastAsia="Times New Roman" w:hAnsi="Garamond" w:cs="Times New Roman"/>
          <w:bCs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bCs/>
          <w:sz w:val="26"/>
          <w:szCs w:val="26"/>
          <w:lang w:eastAsia="pl-PL"/>
        </w:rPr>
        <w:t xml:space="preserve">mgr  </w:t>
      </w:r>
      <w:r w:rsidR="00B45003">
        <w:rPr>
          <w:rFonts w:ascii="Garamond" w:eastAsia="Times New Roman" w:hAnsi="Garamond" w:cs="Times New Roman"/>
          <w:bCs/>
          <w:sz w:val="26"/>
          <w:szCs w:val="26"/>
          <w:lang w:eastAsia="pl-PL"/>
        </w:rPr>
        <w:t>Sławomir Krystek</w:t>
      </w:r>
    </w:p>
    <w:p w:rsidR="00BA1D39" w:rsidRDefault="00212868" w:rsidP="00BA1D39">
      <w:pPr>
        <w:spacing w:after="0"/>
        <w:ind w:left="10" w:right="4" w:hanging="1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</w:t>
      </w:r>
      <w:r w:rsidR="00BA1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</w:t>
      </w:r>
      <w:r w:rsidR="00BA1D39" w:rsidRPr="00BA1D39">
        <w:rPr>
          <w:rFonts w:ascii="Times New Roman" w:eastAsia="Times New Roman" w:hAnsi="Times New Roman" w:cs="Times New Roman"/>
          <w:color w:val="000000"/>
          <w:lang w:eastAsia="pl-PL"/>
        </w:rPr>
        <w:t>Kierownik Referatu</w:t>
      </w:r>
      <w:r w:rsidR="00BA1D39">
        <w:rPr>
          <w:rFonts w:ascii="Times New Roman" w:eastAsia="Times New Roman" w:hAnsi="Times New Roman" w:cs="Times New Roman"/>
          <w:color w:val="000000"/>
          <w:lang w:eastAsia="pl-PL"/>
        </w:rPr>
        <w:t xml:space="preserve"> Rolnictwa, </w:t>
      </w:r>
    </w:p>
    <w:p w:rsidR="00212868" w:rsidRPr="00BA1D39" w:rsidRDefault="00BA1D39" w:rsidP="00BA1D39">
      <w:pPr>
        <w:spacing w:after="0"/>
        <w:ind w:left="10" w:right="4" w:hanging="1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Budownictwa </w:t>
      </w:r>
      <w:r w:rsidRPr="00BA1D39">
        <w:rPr>
          <w:rFonts w:ascii="Times New Roman" w:eastAsia="Times New Roman" w:hAnsi="Times New Roman" w:cs="Times New Roman"/>
          <w:color w:val="000000"/>
          <w:lang w:eastAsia="pl-PL"/>
        </w:rPr>
        <w:t xml:space="preserve">i Gospodarki Komunalnej  </w:t>
      </w:r>
      <w:r w:rsidR="0021286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”</w:t>
      </w:r>
    </w:p>
    <w:p w:rsidR="00212868" w:rsidRDefault="00212868" w:rsidP="00BA1D39">
      <w:pPr>
        <w:spacing w:after="31"/>
        <w:ind w:right="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BA1D39" w:rsidRPr="00BA1D39" w:rsidRDefault="00BA1D39" w:rsidP="00BA1D39">
      <w:pPr>
        <w:spacing w:after="31" w:line="259" w:lineRule="auto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BA1D3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§ 3.</w:t>
      </w:r>
    </w:p>
    <w:p w:rsidR="00BA1D39" w:rsidRPr="00BA1D39" w:rsidRDefault="00BA1D39" w:rsidP="00BA1D39">
      <w:pPr>
        <w:spacing w:after="31" w:line="259" w:lineRule="auto"/>
        <w:ind w:right="4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BA1D3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1. Upoważnienie zostaje udzielone na czas nieokreślony. </w:t>
      </w:r>
    </w:p>
    <w:p w:rsidR="00BA1D39" w:rsidRPr="00BA1D39" w:rsidRDefault="00BA1D39" w:rsidP="00BA1D39">
      <w:pPr>
        <w:spacing w:after="31" w:line="259" w:lineRule="auto"/>
        <w:ind w:right="4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BA1D3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2. Upoważnienie wygasa:</w:t>
      </w:r>
    </w:p>
    <w:p w:rsidR="00BA1D39" w:rsidRPr="00BA1D39" w:rsidRDefault="00BA1D39" w:rsidP="00BA1D39">
      <w:pPr>
        <w:spacing w:after="31" w:line="259" w:lineRule="auto"/>
        <w:ind w:right="4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BA1D3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a)  z chwilą cofnięcia upoważnienia,</w:t>
      </w:r>
    </w:p>
    <w:p w:rsidR="00BA1D39" w:rsidRPr="00BA1D39" w:rsidRDefault="00BA1D39" w:rsidP="00BA1D39">
      <w:pPr>
        <w:spacing w:after="31" w:line="259" w:lineRule="auto"/>
        <w:ind w:right="4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BA1D3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b) odwołania ze stanowiska i zaprzestania pełnienia funkcji,</w:t>
      </w:r>
    </w:p>
    <w:p w:rsidR="00BA1D39" w:rsidRPr="00BA1D39" w:rsidRDefault="00BA1D39" w:rsidP="00BA1D39">
      <w:pPr>
        <w:spacing w:after="31" w:line="259" w:lineRule="auto"/>
        <w:ind w:right="4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BA1D3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c) rozwiązania stosunku pracy.</w:t>
      </w:r>
    </w:p>
    <w:p w:rsidR="00BA1D39" w:rsidRDefault="00BA1D39" w:rsidP="00BA1D39">
      <w:pPr>
        <w:spacing w:after="31"/>
        <w:ind w:right="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12868" w:rsidRDefault="00212868" w:rsidP="00212868">
      <w:pPr>
        <w:spacing w:after="31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§ 4.</w:t>
      </w:r>
    </w:p>
    <w:p w:rsidR="00212868" w:rsidRDefault="00212868" w:rsidP="00212868">
      <w:pPr>
        <w:spacing w:after="27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</w:t>
      </w:r>
      <w:r w:rsidR="00B4500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konanie Zarządzenia powierzam Pełnomocnikowi ds. Ochrony Informacji Niejawnych, Bezpieczeństwa i BHP.</w:t>
      </w:r>
    </w:p>
    <w:p w:rsidR="00212868" w:rsidRDefault="00212868" w:rsidP="00212868">
      <w:pPr>
        <w:spacing w:after="78"/>
        <w:ind w:left="10" w:right="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12868" w:rsidRDefault="00212868" w:rsidP="00212868">
      <w:pPr>
        <w:spacing w:after="78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§ 5.</w:t>
      </w:r>
    </w:p>
    <w:p w:rsidR="00212868" w:rsidRDefault="00212868" w:rsidP="00212868">
      <w:pPr>
        <w:spacing w:after="31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Zarządzenie wchodzi w życie z dniem 1 września. </w:t>
      </w:r>
    </w:p>
    <w:p w:rsidR="009F3F97" w:rsidRDefault="009F3F97" w:rsidP="00212868">
      <w:pPr>
        <w:spacing w:after="31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9F3F97" w:rsidRDefault="009F3F97" w:rsidP="009F3F97">
      <w:pPr>
        <w:spacing w:after="78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§ 6.</w:t>
      </w:r>
    </w:p>
    <w:p w:rsidR="009F3F97" w:rsidRDefault="009F3F97" w:rsidP="009F3F97">
      <w:pPr>
        <w:spacing w:after="78"/>
        <w:ind w:left="10" w:right="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Traci moc Zarządzenie Nr 85/2011 Wójta Gminy Gozdowo z dnia 4 listopada 2011 roku                  w sprawie upoważnienia pana Sławomira Krystka do wydawania decyzji administracyjnych. </w:t>
      </w:r>
    </w:p>
    <w:p w:rsidR="00212868" w:rsidRDefault="00212868" w:rsidP="00212868">
      <w:pPr>
        <w:spacing w:after="31"/>
        <w:ind w:left="2318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12868" w:rsidRDefault="00212868" w:rsidP="00212868">
      <w:pPr>
        <w:spacing w:after="87"/>
        <w:ind w:left="231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12868" w:rsidRDefault="00212868" w:rsidP="00212868">
      <w:pPr>
        <w:spacing w:after="72"/>
        <w:ind w:left="10" w:right="393" w:hanging="1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                                                                                                 Wójt Gminy Gozdowo</w:t>
      </w:r>
    </w:p>
    <w:p w:rsidR="00212868" w:rsidRDefault="00212868" w:rsidP="00212868">
      <w:pPr>
        <w:spacing w:after="72"/>
        <w:ind w:left="10" w:right="39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96692D" w:rsidRPr="00BA1D39" w:rsidRDefault="00212868" w:rsidP="00BA1D39">
      <w:pPr>
        <w:spacing w:after="31"/>
        <w:ind w:left="10" w:right="881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Dariusz Kalkowski</w:t>
      </w:r>
    </w:p>
    <w:sectPr w:rsidR="0096692D" w:rsidRPr="00BA1D39" w:rsidSect="009F3F9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D787D"/>
    <w:multiLevelType w:val="hybridMultilevel"/>
    <w:tmpl w:val="BCB61004"/>
    <w:lvl w:ilvl="0" w:tplc="334C5790">
      <w:start w:val="1"/>
      <w:numFmt w:val="decimal"/>
      <w:lvlText w:val="%1."/>
      <w:lvlJc w:val="left"/>
      <w:pPr>
        <w:ind w:left="345" w:hanging="360"/>
      </w:p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>
      <w:start w:val="1"/>
      <w:numFmt w:val="lowerRoman"/>
      <w:lvlText w:val="%3."/>
      <w:lvlJc w:val="right"/>
      <w:pPr>
        <w:ind w:left="1785" w:hanging="180"/>
      </w:pPr>
    </w:lvl>
    <w:lvl w:ilvl="3" w:tplc="0415000F">
      <w:start w:val="1"/>
      <w:numFmt w:val="decimal"/>
      <w:lvlText w:val="%4."/>
      <w:lvlJc w:val="left"/>
      <w:pPr>
        <w:ind w:left="2505" w:hanging="360"/>
      </w:pPr>
    </w:lvl>
    <w:lvl w:ilvl="4" w:tplc="04150019">
      <w:start w:val="1"/>
      <w:numFmt w:val="lowerLetter"/>
      <w:lvlText w:val="%5."/>
      <w:lvlJc w:val="left"/>
      <w:pPr>
        <w:ind w:left="3225" w:hanging="360"/>
      </w:pPr>
    </w:lvl>
    <w:lvl w:ilvl="5" w:tplc="0415001B">
      <w:start w:val="1"/>
      <w:numFmt w:val="lowerRoman"/>
      <w:lvlText w:val="%6."/>
      <w:lvlJc w:val="right"/>
      <w:pPr>
        <w:ind w:left="3945" w:hanging="180"/>
      </w:pPr>
    </w:lvl>
    <w:lvl w:ilvl="6" w:tplc="0415000F">
      <w:start w:val="1"/>
      <w:numFmt w:val="decimal"/>
      <w:lvlText w:val="%7."/>
      <w:lvlJc w:val="left"/>
      <w:pPr>
        <w:ind w:left="4665" w:hanging="360"/>
      </w:pPr>
    </w:lvl>
    <w:lvl w:ilvl="7" w:tplc="04150019">
      <w:start w:val="1"/>
      <w:numFmt w:val="lowerLetter"/>
      <w:lvlText w:val="%8."/>
      <w:lvlJc w:val="left"/>
      <w:pPr>
        <w:ind w:left="5385" w:hanging="360"/>
      </w:pPr>
    </w:lvl>
    <w:lvl w:ilvl="8" w:tplc="0415001B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3B66FE0"/>
    <w:multiLevelType w:val="hybridMultilevel"/>
    <w:tmpl w:val="CEA42718"/>
    <w:lvl w:ilvl="0" w:tplc="B824BC5C">
      <w:start w:val="1"/>
      <w:numFmt w:val="lowerLetter"/>
      <w:lvlText w:val="%1)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6941478"/>
    <w:multiLevelType w:val="hybridMultilevel"/>
    <w:tmpl w:val="87D436BA"/>
    <w:lvl w:ilvl="0" w:tplc="31086D82">
      <w:start w:val="1"/>
      <w:numFmt w:val="decimal"/>
      <w:lvlText w:val="%1)"/>
      <w:lvlJc w:val="left"/>
      <w:pPr>
        <w:ind w:left="345" w:hanging="360"/>
      </w:p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>
      <w:start w:val="1"/>
      <w:numFmt w:val="lowerRoman"/>
      <w:lvlText w:val="%3."/>
      <w:lvlJc w:val="right"/>
      <w:pPr>
        <w:ind w:left="1785" w:hanging="180"/>
      </w:pPr>
    </w:lvl>
    <w:lvl w:ilvl="3" w:tplc="0415000F">
      <w:start w:val="1"/>
      <w:numFmt w:val="decimal"/>
      <w:lvlText w:val="%4."/>
      <w:lvlJc w:val="left"/>
      <w:pPr>
        <w:ind w:left="2505" w:hanging="360"/>
      </w:pPr>
    </w:lvl>
    <w:lvl w:ilvl="4" w:tplc="04150019">
      <w:start w:val="1"/>
      <w:numFmt w:val="lowerLetter"/>
      <w:lvlText w:val="%5."/>
      <w:lvlJc w:val="left"/>
      <w:pPr>
        <w:ind w:left="3225" w:hanging="360"/>
      </w:pPr>
    </w:lvl>
    <w:lvl w:ilvl="5" w:tplc="0415001B">
      <w:start w:val="1"/>
      <w:numFmt w:val="lowerRoman"/>
      <w:lvlText w:val="%6."/>
      <w:lvlJc w:val="right"/>
      <w:pPr>
        <w:ind w:left="3945" w:hanging="180"/>
      </w:pPr>
    </w:lvl>
    <w:lvl w:ilvl="6" w:tplc="0415000F">
      <w:start w:val="1"/>
      <w:numFmt w:val="decimal"/>
      <w:lvlText w:val="%7."/>
      <w:lvlJc w:val="left"/>
      <w:pPr>
        <w:ind w:left="4665" w:hanging="360"/>
      </w:pPr>
    </w:lvl>
    <w:lvl w:ilvl="7" w:tplc="04150019">
      <w:start w:val="1"/>
      <w:numFmt w:val="lowerLetter"/>
      <w:lvlText w:val="%8."/>
      <w:lvlJc w:val="left"/>
      <w:pPr>
        <w:ind w:left="5385" w:hanging="360"/>
      </w:pPr>
    </w:lvl>
    <w:lvl w:ilvl="8" w:tplc="0415001B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72521671"/>
    <w:multiLevelType w:val="hybridMultilevel"/>
    <w:tmpl w:val="A5264D62"/>
    <w:lvl w:ilvl="0" w:tplc="36141908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8F"/>
    <w:rsid w:val="00150AF7"/>
    <w:rsid w:val="00212868"/>
    <w:rsid w:val="002F21BA"/>
    <w:rsid w:val="00346269"/>
    <w:rsid w:val="004F438F"/>
    <w:rsid w:val="00614E58"/>
    <w:rsid w:val="006F0E7E"/>
    <w:rsid w:val="0096692D"/>
    <w:rsid w:val="009F3F97"/>
    <w:rsid w:val="00B2213F"/>
    <w:rsid w:val="00B45003"/>
    <w:rsid w:val="00B6220F"/>
    <w:rsid w:val="00BA1D39"/>
    <w:rsid w:val="00CE4FDC"/>
    <w:rsid w:val="00D32EF4"/>
    <w:rsid w:val="00D7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14433-D7E8-44AF-A034-7F8778E2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86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Monika Gronczewska</cp:lastModifiedBy>
  <cp:revision>16</cp:revision>
  <cp:lastPrinted>2019-09-16T08:19:00Z</cp:lastPrinted>
  <dcterms:created xsi:type="dcterms:W3CDTF">2019-09-05T06:59:00Z</dcterms:created>
  <dcterms:modified xsi:type="dcterms:W3CDTF">2019-09-17T08:49:00Z</dcterms:modified>
</cp:coreProperties>
</file>