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19" w:rsidRDefault="003151D2" w:rsidP="00765819">
      <w:pPr>
        <w:pStyle w:val="Nagwek6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ZARZĄDZENIE  NR 17/2018</w:t>
      </w:r>
    </w:p>
    <w:p w:rsidR="00765819" w:rsidRDefault="00765819" w:rsidP="00765819">
      <w:pPr>
        <w:pStyle w:val="Nagwek5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>Wójta Gminy Gozdowo</w:t>
      </w:r>
    </w:p>
    <w:p w:rsidR="00765819" w:rsidRDefault="003151D2" w:rsidP="00765819">
      <w:pPr>
        <w:pStyle w:val="Nagwek3"/>
        <w:jc w:val="center"/>
        <w:rPr>
          <w:rFonts w:ascii="Garamond" w:hAnsi="Garamond"/>
          <w:bCs w:val="0"/>
          <w:sz w:val="28"/>
          <w:szCs w:val="28"/>
        </w:rPr>
      </w:pPr>
      <w:r>
        <w:rPr>
          <w:rFonts w:ascii="Garamond" w:hAnsi="Garamond"/>
          <w:bCs w:val="0"/>
          <w:sz w:val="28"/>
          <w:szCs w:val="28"/>
        </w:rPr>
        <w:t>z dnia 23 marca 2018</w:t>
      </w:r>
      <w:r w:rsidR="00765819">
        <w:rPr>
          <w:rFonts w:ascii="Garamond" w:hAnsi="Garamond"/>
          <w:bCs w:val="0"/>
          <w:sz w:val="28"/>
          <w:szCs w:val="28"/>
        </w:rPr>
        <w:t xml:space="preserve"> roku</w:t>
      </w:r>
    </w:p>
    <w:p w:rsidR="00765819" w:rsidRDefault="00765819" w:rsidP="00765819">
      <w:pPr>
        <w:rPr>
          <w:rFonts w:ascii="Garamond" w:hAnsi="Garamond" w:cs="Times New Roman"/>
          <w:b/>
          <w:bCs/>
          <w:color w:val="000000" w:themeColor="text1"/>
          <w:sz w:val="26"/>
          <w:szCs w:val="26"/>
        </w:rPr>
      </w:pPr>
    </w:p>
    <w:p w:rsidR="00765819" w:rsidRDefault="00765819" w:rsidP="00765819">
      <w:pPr>
        <w:pStyle w:val="Tekstpodstawowywcity3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>w sprawie powołania Gminnej Komisji Rozwiązywania Problemów Alkoholowych</w:t>
      </w:r>
    </w:p>
    <w:p w:rsidR="00765819" w:rsidRPr="00765819" w:rsidRDefault="00765819" w:rsidP="00765819">
      <w:pPr>
        <w:ind w:firstLine="708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6"/>
          <w:szCs w:val="26"/>
        </w:rPr>
        <w:t xml:space="preserve">Działając na podstawie </w:t>
      </w:r>
      <w:r>
        <w:rPr>
          <w:rFonts w:ascii="Garamond" w:hAnsi="Garamond" w:cs="Times New Roman"/>
          <w:i/>
          <w:sz w:val="26"/>
          <w:szCs w:val="26"/>
        </w:rPr>
        <w:t>art. 4</w:t>
      </w:r>
      <w:r>
        <w:rPr>
          <w:rFonts w:ascii="Garamond" w:hAnsi="Garamond" w:cs="Times New Roman"/>
          <w:i/>
          <w:sz w:val="26"/>
          <w:szCs w:val="26"/>
          <w:vertAlign w:val="superscript"/>
        </w:rPr>
        <w:t>1</w:t>
      </w:r>
      <w:r>
        <w:rPr>
          <w:rFonts w:ascii="Garamond" w:hAnsi="Garamond" w:cs="Times New Roman"/>
          <w:i/>
          <w:sz w:val="26"/>
          <w:szCs w:val="26"/>
        </w:rPr>
        <w:t xml:space="preserve">ust. 3 i 5 ustawy z dnia 26 października 1982 roku o wychowaniu w trzeźwości i przeciwdziałaniu alkoholizmowi (tekst jednolity Dz. U. z 2007r. nr 70, poz. 473 z </w:t>
      </w:r>
      <w:proofErr w:type="spellStart"/>
      <w:r>
        <w:rPr>
          <w:rFonts w:ascii="Garamond" w:hAnsi="Garamond" w:cs="Times New Roman"/>
          <w:i/>
          <w:sz w:val="26"/>
          <w:szCs w:val="26"/>
        </w:rPr>
        <w:t>późn</w:t>
      </w:r>
      <w:proofErr w:type="spellEnd"/>
      <w:r>
        <w:rPr>
          <w:rFonts w:ascii="Garamond" w:hAnsi="Garamond" w:cs="Times New Roman"/>
          <w:i/>
          <w:sz w:val="26"/>
          <w:szCs w:val="26"/>
        </w:rPr>
        <w:t>. zm.)</w:t>
      </w:r>
    </w:p>
    <w:p w:rsidR="00765819" w:rsidRDefault="00765819" w:rsidP="00765819">
      <w:pPr>
        <w:pStyle w:val="Tekstpodstawowywcity"/>
        <w:rPr>
          <w:rFonts w:ascii="Garamond" w:hAnsi="Garamond"/>
          <w:i/>
          <w:sz w:val="26"/>
          <w:szCs w:val="26"/>
        </w:rPr>
      </w:pPr>
    </w:p>
    <w:p w:rsidR="00765819" w:rsidRDefault="00765819" w:rsidP="00765819">
      <w:pPr>
        <w:jc w:val="center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zarządzam  co następuje:</w:t>
      </w:r>
    </w:p>
    <w:p w:rsidR="00765819" w:rsidRDefault="00765819" w:rsidP="00765819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1</w:t>
      </w:r>
    </w:p>
    <w:p w:rsidR="00765819" w:rsidRDefault="006812D8" w:rsidP="00DF29A4">
      <w:pPr>
        <w:pStyle w:val="Tytu"/>
        <w:ind w:firstLine="708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Powołuję Gminną komisję Rozwiązywania Problemów Alkoholowych w Gozdowie w następującym składzie:</w:t>
      </w:r>
    </w:p>
    <w:p w:rsidR="006812D8" w:rsidRDefault="006812D8" w:rsidP="006812D8">
      <w:pPr>
        <w:pStyle w:val="Tytu"/>
        <w:numPr>
          <w:ilvl w:val="0"/>
          <w:numId w:val="1"/>
        </w:numPr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Dariusz Kalkowski – przewodniczący komisji</w:t>
      </w:r>
    </w:p>
    <w:p w:rsidR="006812D8" w:rsidRDefault="006812D8" w:rsidP="006812D8">
      <w:pPr>
        <w:pStyle w:val="Tytu"/>
        <w:numPr>
          <w:ilvl w:val="0"/>
          <w:numId w:val="1"/>
        </w:numPr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Renata </w:t>
      </w:r>
      <w:proofErr w:type="spellStart"/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Pajkowska</w:t>
      </w:r>
      <w:proofErr w:type="spellEnd"/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– zastępca przewodniczącego komisji</w:t>
      </w:r>
    </w:p>
    <w:p w:rsidR="006812D8" w:rsidRDefault="006812D8" w:rsidP="006812D8">
      <w:pPr>
        <w:pStyle w:val="Tytu"/>
        <w:numPr>
          <w:ilvl w:val="0"/>
          <w:numId w:val="1"/>
        </w:numPr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Maria Lubińska – członek komisji</w:t>
      </w:r>
    </w:p>
    <w:p w:rsidR="006812D8" w:rsidRDefault="00DF29A4" w:rsidP="006812D8">
      <w:pPr>
        <w:pStyle w:val="Tytu"/>
        <w:numPr>
          <w:ilvl w:val="0"/>
          <w:numId w:val="1"/>
        </w:numPr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Grzegorz Ratkowski </w:t>
      </w:r>
      <w:r w:rsidR="006812D8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- członek komisji</w:t>
      </w:r>
    </w:p>
    <w:p w:rsidR="006812D8" w:rsidRDefault="003151D2" w:rsidP="006812D8">
      <w:pPr>
        <w:pStyle w:val="Tytu"/>
        <w:numPr>
          <w:ilvl w:val="0"/>
          <w:numId w:val="1"/>
        </w:numPr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Dariusz Baranowski </w:t>
      </w:r>
      <w:r w:rsidR="00DF29A4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– członek komisji</w:t>
      </w:r>
    </w:p>
    <w:p w:rsidR="00DF29A4" w:rsidRDefault="00DF29A4" w:rsidP="00DF29A4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     </w:t>
      </w:r>
    </w:p>
    <w:p w:rsidR="00DF29A4" w:rsidRDefault="00DF29A4" w:rsidP="00B64A48">
      <w:pPr>
        <w:pStyle w:val="Tytu"/>
        <w:ind w:firstLine="708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Zadania komisji, o której mowa w ust. 1 określają przepisy ustawy o wychowaniu w trzeźwości i przeciwdziałaniu alkoholizmowi.</w:t>
      </w:r>
    </w:p>
    <w:p w:rsidR="00DF29A4" w:rsidRDefault="00DF29A4" w:rsidP="00DF29A4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765819" w:rsidRDefault="00765819" w:rsidP="00765819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2</w:t>
      </w:r>
    </w:p>
    <w:p w:rsidR="00765819" w:rsidRDefault="0093713B" w:rsidP="00B64A48">
      <w:pPr>
        <w:pStyle w:val="Tytu"/>
        <w:ind w:firstLine="708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B64A48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Zasady wynagradzania członków komisji określa Rada Gminy w gminnych programach rozwiązywania problemów alkoholowych.</w:t>
      </w:r>
    </w:p>
    <w:p w:rsidR="00B64A48" w:rsidRPr="00B64A48" w:rsidRDefault="00B64A48" w:rsidP="00B64A48">
      <w:pPr>
        <w:pStyle w:val="Tytu"/>
        <w:ind w:firstLine="708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765819" w:rsidRPr="00B64A48" w:rsidRDefault="00765819" w:rsidP="00765819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B64A48"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 w:rsidRPr="00B64A48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3</w:t>
      </w:r>
    </w:p>
    <w:p w:rsidR="00B64A48" w:rsidRPr="00B64A48" w:rsidRDefault="0093713B" w:rsidP="00B64A48">
      <w:pPr>
        <w:pStyle w:val="Tytu"/>
        <w:ind w:firstLine="708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B64A48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Z dniem wejścia w życie </w:t>
      </w:r>
      <w:r w:rsidR="003151D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niniejszego zarządzenia traci moc Zarządzenie Nr 90/2016  Wójta Gminy Gozdowo z dnia 28 grudnia 2016</w:t>
      </w:r>
      <w:r w:rsidR="000F08BF" w:rsidRPr="00B64A48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roku w sprawie powołania Gminnej Komisji Rozwiązywania Problemów Alkoholowych </w:t>
      </w:r>
      <w:r w:rsidR="003151D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w Gozdowie </w:t>
      </w:r>
    </w:p>
    <w:p w:rsidR="003151D2" w:rsidRDefault="003151D2" w:rsidP="00B64A48">
      <w:pPr>
        <w:pStyle w:val="Tytu"/>
        <w:rPr>
          <w:b w:val="0"/>
          <w:bCs w:val="0"/>
          <w:i w:val="0"/>
          <w:iCs w:val="0"/>
          <w:sz w:val="26"/>
          <w:szCs w:val="26"/>
          <w:u w:val="none"/>
        </w:rPr>
      </w:pPr>
    </w:p>
    <w:p w:rsidR="0093713B" w:rsidRPr="00B64A48" w:rsidRDefault="0093713B" w:rsidP="00B64A48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B64A48"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 w:rsidRPr="00B64A48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4</w:t>
      </w:r>
    </w:p>
    <w:p w:rsidR="00765819" w:rsidRPr="00B64A48" w:rsidRDefault="00765819" w:rsidP="00765819">
      <w:pPr>
        <w:pStyle w:val="Tytu"/>
        <w:ind w:firstLine="708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B64A48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Zarządzenie  wchodzi</w:t>
      </w:r>
      <w:r w:rsidR="003151D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w życie z dniem 1 kwietnia 2018</w:t>
      </w:r>
      <w:r w:rsidRPr="00B64A48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r. </w:t>
      </w:r>
    </w:p>
    <w:p w:rsidR="00765819" w:rsidRDefault="00765819" w:rsidP="00765819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765819" w:rsidRDefault="00765819" w:rsidP="00765819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765819" w:rsidRDefault="00765819" w:rsidP="00765819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                                                                                             WÓJT  GMINY </w:t>
      </w:r>
    </w:p>
    <w:p w:rsidR="00765819" w:rsidRDefault="00765819" w:rsidP="00765819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765819" w:rsidRDefault="00765819" w:rsidP="00765819">
      <w:pPr>
        <w:pStyle w:val="Podtytu"/>
        <w:rPr>
          <w:rFonts w:ascii="Garamond" w:hAnsi="Garamond"/>
          <w:i w:val="0"/>
          <w:iCs w:val="0"/>
          <w:sz w:val="26"/>
          <w:szCs w:val="26"/>
        </w:rPr>
      </w:pPr>
      <w:r>
        <w:rPr>
          <w:rFonts w:ascii="Garamond" w:hAnsi="Garamond"/>
          <w:i w:val="0"/>
          <w:iCs w:val="0"/>
          <w:sz w:val="26"/>
          <w:szCs w:val="26"/>
        </w:rPr>
        <w:t xml:space="preserve">                                                                                                 Dariusz  Kalkowski</w:t>
      </w:r>
    </w:p>
    <w:p w:rsidR="00765819" w:rsidRDefault="00765819" w:rsidP="00765819">
      <w:pPr>
        <w:rPr>
          <w:rFonts w:ascii="Garamond" w:hAnsi="Garamond" w:cs="Times New Roman"/>
          <w:sz w:val="26"/>
          <w:szCs w:val="26"/>
        </w:rPr>
      </w:pPr>
    </w:p>
    <w:p w:rsidR="00765819" w:rsidRDefault="00765819" w:rsidP="00765819">
      <w:pPr>
        <w:rPr>
          <w:rFonts w:ascii="Garamond" w:hAnsi="Garamond" w:cs="Times New Roman"/>
          <w:sz w:val="26"/>
          <w:szCs w:val="26"/>
        </w:rPr>
      </w:pPr>
    </w:p>
    <w:p w:rsidR="009F4E0B" w:rsidRDefault="009F4E0B">
      <w:bookmarkStart w:id="0" w:name="_GoBack"/>
      <w:bookmarkEnd w:id="0"/>
    </w:p>
    <w:sectPr w:rsidR="009F4E0B" w:rsidSect="009F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B6EB7"/>
    <w:multiLevelType w:val="hybridMultilevel"/>
    <w:tmpl w:val="07CC97DA"/>
    <w:lvl w:ilvl="0" w:tplc="09D20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5819"/>
    <w:rsid w:val="000F08BF"/>
    <w:rsid w:val="003151D2"/>
    <w:rsid w:val="005B2415"/>
    <w:rsid w:val="00630ECE"/>
    <w:rsid w:val="006812D8"/>
    <w:rsid w:val="00765819"/>
    <w:rsid w:val="0093713B"/>
    <w:rsid w:val="009F4E0B"/>
    <w:rsid w:val="00B64A48"/>
    <w:rsid w:val="00BE04FA"/>
    <w:rsid w:val="00D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73C60-BB5F-45B5-A634-2248F837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819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6581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6581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6581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658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658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658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58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765819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65819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5819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65819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765819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65819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65819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Monika Gronczewska</cp:lastModifiedBy>
  <cp:revision>4</cp:revision>
  <dcterms:created xsi:type="dcterms:W3CDTF">2014-12-30T13:24:00Z</dcterms:created>
  <dcterms:modified xsi:type="dcterms:W3CDTF">2018-03-23T08:01:00Z</dcterms:modified>
</cp:coreProperties>
</file>