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53" w:rsidRDefault="00DF7753" w:rsidP="00DF7753">
      <w:pPr>
        <w:jc w:val="right"/>
        <w:rPr>
          <w:b/>
        </w:rPr>
      </w:pPr>
    </w:p>
    <w:p w:rsidR="00DF7753" w:rsidRDefault="00DF7753" w:rsidP="00DF7753">
      <w:pPr>
        <w:jc w:val="right"/>
        <w:rPr>
          <w:b/>
        </w:rPr>
      </w:pPr>
    </w:p>
    <w:p w:rsidR="00DF7753" w:rsidRDefault="00CE4F0C" w:rsidP="00DF7753">
      <w:pPr>
        <w:spacing w:after="120"/>
        <w:jc w:val="center"/>
        <w:rPr>
          <w:b/>
        </w:rPr>
      </w:pPr>
      <w:r>
        <w:rPr>
          <w:b/>
        </w:rPr>
        <w:t>ZARZĄDZENIE Nr 60/2018</w:t>
      </w:r>
    </w:p>
    <w:p w:rsidR="00DF7753" w:rsidRDefault="00DF7753" w:rsidP="00DF7753">
      <w:pPr>
        <w:spacing w:after="120"/>
        <w:jc w:val="center"/>
        <w:rPr>
          <w:b/>
        </w:rPr>
      </w:pPr>
      <w:r w:rsidRPr="005530E4">
        <w:rPr>
          <w:b/>
        </w:rPr>
        <w:t>Wójta Gminy Gozdowo</w:t>
      </w:r>
    </w:p>
    <w:p w:rsidR="00DF7753" w:rsidRDefault="00CE4F0C" w:rsidP="00DF7753">
      <w:pPr>
        <w:spacing w:after="120"/>
        <w:jc w:val="center"/>
        <w:rPr>
          <w:b/>
        </w:rPr>
      </w:pPr>
      <w:r>
        <w:rPr>
          <w:b/>
        </w:rPr>
        <w:t>z dnia 19 lipca 2018</w:t>
      </w:r>
      <w:r w:rsidR="00DF7753" w:rsidRPr="005530E4">
        <w:rPr>
          <w:b/>
        </w:rPr>
        <w:t>r.</w:t>
      </w:r>
    </w:p>
    <w:p w:rsidR="00DF7753" w:rsidRPr="005530E4" w:rsidRDefault="00DF7753" w:rsidP="00DF7753">
      <w:pPr>
        <w:spacing w:after="120"/>
        <w:jc w:val="both"/>
        <w:rPr>
          <w:b/>
        </w:rPr>
      </w:pPr>
    </w:p>
    <w:p w:rsidR="00DF7753" w:rsidRPr="005530E4" w:rsidRDefault="00DF7753" w:rsidP="00DF7753">
      <w:pPr>
        <w:ind w:firstLine="708"/>
        <w:jc w:val="both"/>
      </w:pPr>
      <w:r w:rsidRPr="005530E4">
        <w:rPr>
          <w:b/>
        </w:rPr>
        <w:t>W sprawie</w:t>
      </w:r>
      <w:r w:rsidRPr="005530E4">
        <w:t xml:space="preserve"> zmiany Regulaminu</w:t>
      </w:r>
      <w:r>
        <w:t xml:space="preserve"> Wynagradzania Pracowników Urzędu</w:t>
      </w:r>
      <w:r w:rsidRPr="005530E4">
        <w:t xml:space="preserve"> Gminy </w:t>
      </w:r>
      <w:r w:rsidR="000756C5">
        <w:t xml:space="preserve">                          </w:t>
      </w:r>
      <w:r w:rsidRPr="005530E4">
        <w:t xml:space="preserve">w Gozdowie </w:t>
      </w:r>
      <w:r w:rsidR="000756C5">
        <w:t xml:space="preserve">ustalonego Zarządzeniem Nr </w:t>
      </w:r>
      <w:r>
        <w:t xml:space="preserve"> </w:t>
      </w:r>
      <w:r w:rsidR="000756C5">
        <w:t xml:space="preserve">64/2016 </w:t>
      </w:r>
      <w:r w:rsidRPr="005530E4">
        <w:t xml:space="preserve">Wójta Gminy Gozdowo z dnia </w:t>
      </w:r>
      <w:r w:rsidR="00CE4F0C">
        <w:t xml:space="preserve">29.09.2016r. zmienionego Zarządzeniem Nr 108/2017 Wójta Gminy Gozdowo z dnia 29.12.2018r. </w:t>
      </w:r>
    </w:p>
    <w:p w:rsidR="00C80C98" w:rsidRDefault="00C80C98" w:rsidP="00DF7753">
      <w:pPr>
        <w:pStyle w:val="Tekstpodstawowywcity"/>
        <w:jc w:val="both"/>
        <w:rPr>
          <w:rFonts w:ascii="Garamond" w:hAnsi="Garamond"/>
          <w:i/>
          <w:sz w:val="26"/>
          <w:szCs w:val="26"/>
        </w:rPr>
      </w:pPr>
    </w:p>
    <w:p w:rsidR="00DF7753" w:rsidRPr="00C80C98" w:rsidRDefault="00C80C98" w:rsidP="00C80C98">
      <w:pPr>
        <w:pStyle w:val="Tekstpodstawowywcity"/>
        <w:rPr>
          <w:rFonts w:ascii="Garamond" w:hAnsi="Garamond"/>
          <w:i/>
          <w:sz w:val="26"/>
          <w:szCs w:val="26"/>
        </w:rPr>
      </w:pPr>
      <w:r w:rsidRPr="000A1026">
        <w:rPr>
          <w:rFonts w:ascii="Garamond" w:hAnsi="Garamond"/>
          <w:i/>
          <w:sz w:val="26"/>
          <w:szCs w:val="26"/>
        </w:rPr>
        <w:t>Działając na podstawie</w:t>
      </w:r>
      <w:r>
        <w:rPr>
          <w:rFonts w:ascii="Garamond" w:hAnsi="Garamond"/>
          <w:i/>
          <w:sz w:val="26"/>
          <w:szCs w:val="26"/>
        </w:rPr>
        <w:t xml:space="preserve"> art. 39 ust. 1 i 2 ustawy z dnia 21 listopada 2008 r. o pracownikach samorządowyc</w:t>
      </w:r>
      <w:r w:rsidR="002219E5">
        <w:rPr>
          <w:rFonts w:ascii="Garamond" w:hAnsi="Garamond"/>
          <w:i/>
          <w:sz w:val="26"/>
          <w:szCs w:val="26"/>
        </w:rPr>
        <w:t>h (tekst jednolity Dz. U. z 2018</w:t>
      </w:r>
      <w:r w:rsidR="000756C5">
        <w:rPr>
          <w:rFonts w:ascii="Garamond" w:hAnsi="Garamond"/>
          <w:i/>
          <w:sz w:val="26"/>
          <w:szCs w:val="26"/>
        </w:rPr>
        <w:t>r., poz. 1260</w:t>
      </w:r>
      <w:r>
        <w:rPr>
          <w:rFonts w:ascii="Garamond" w:hAnsi="Garamond"/>
          <w:i/>
          <w:sz w:val="26"/>
          <w:szCs w:val="26"/>
        </w:rPr>
        <w:t>) i</w:t>
      </w:r>
      <w:r w:rsidRPr="008D2966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Garamond" w:hAnsi="Garamond"/>
          <w:i/>
          <w:sz w:val="26"/>
          <w:szCs w:val="26"/>
        </w:rPr>
        <w:t>Rozporządzenia Rad</w:t>
      </w:r>
      <w:r w:rsidR="002219E5">
        <w:rPr>
          <w:rFonts w:ascii="Garamond" w:hAnsi="Garamond"/>
          <w:i/>
          <w:sz w:val="26"/>
          <w:szCs w:val="26"/>
        </w:rPr>
        <w:t>y Ministrów</w:t>
      </w:r>
      <w:r w:rsidR="000756C5">
        <w:rPr>
          <w:rFonts w:ascii="Garamond" w:hAnsi="Garamond"/>
          <w:i/>
          <w:sz w:val="26"/>
          <w:szCs w:val="26"/>
        </w:rPr>
        <w:t xml:space="preserve">                             </w:t>
      </w:r>
      <w:r w:rsidR="002219E5">
        <w:rPr>
          <w:rFonts w:ascii="Garamond" w:hAnsi="Garamond"/>
          <w:i/>
          <w:sz w:val="26"/>
          <w:szCs w:val="26"/>
        </w:rPr>
        <w:t xml:space="preserve"> z dnia 15 maja 2018</w:t>
      </w:r>
      <w:r>
        <w:rPr>
          <w:rFonts w:ascii="Garamond" w:hAnsi="Garamond"/>
          <w:i/>
          <w:sz w:val="26"/>
          <w:szCs w:val="26"/>
        </w:rPr>
        <w:t xml:space="preserve"> r. w sprawie wynagradzania pracowników samorządowyc</w:t>
      </w:r>
      <w:r w:rsidR="002219E5">
        <w:rPr>
          <w:rFonts w:ascii="Garamond" w:hAnsi="Garamond"/>
          <w:i/>
          <w:sz w:val="26"/>
          <w:szCs w:val="26"/>
        </w:rPr>
        <w:t>h (tekst jednolity Dz. U. z 2018 r. poz. 936</w:t>
      </w:r>
      <w:r>
        <w:rPr>
          <w:rFonts w:ascii="Garamond" w:hAnsi="Garamond"/>
          <w:i/>
          <w:sz w:val="26"/>
          <w:szCs w:val="26"/>
        </w:rPr>
        <w:t>),</w:t>
      </w:r>
      <w:r w:rsidRPr="000A1026">
        <w:rPr>
          <w:rFonts w:ascii="Garamond" w:hAnsi="Garamond"/>
          <w:i/>
          <w:sz w:val="26"/>
          <w:szCs w:val="26"/>
        </w:rPr>
        <w:t xml:space="preserve"> </w:t>
      </w:r>
    </w:p>
    <w:p w:rsidR="00C80C98" w:rsidRPr="005530E4" w:rsidRDefault="00C80C98" w:rsidP="00DF7753">
      <w:pPr>
        <w:ind w:firstLine="708"/>
        <w:jc w:val="both"/>
        <w:rPr>
          <w:i/>
        </w:rPr>
      </w:pPr>
    </w:p>
    <w:p w:rsidR="00DF7753" w:rsidRDefault="00DF7753" w:rsidP="00DF7753">
      <w:pPr>
        <w:jc w:val="both"/>
        <w:rPr>
          <w:b/>
        </w:rPr>
      </w:pPr>
      <w:r>
        <w:rPr>
          <w:b/>
        </w:rPr>
        <w:t xml:space="preserve">                        </w:t>
      </w:r>
      <w:r w:rsidRPr="005530E4">
        <w:rPr>
          <w:b/>
        </w:rPr>
        <w:t>zarządzam co następuje:</w:t>
      </w:r>
    </w:p>
    <w:p w:rsidR="00E67BDF" w:rsidRPr="005530E4" w:rsidRDefault="00E67BDF" w:rsidP="00DF7753">
      <w:pPr>
        <w:jc w:val="both"/>
        <w:rPr>
          <w:b/>
        </w:rPr>
      </w:pPr>
    </w:p>
    <w:p w:rsidR="00DF7753" w:rsidRPr="005530E4" w:rsidRDefault="00DF7753" w:rsidP="00DF7753">
      <w:pPr>
        <w:tabs>
          <w:tab w:val="left" w:pos="705"/>
        </w:tabs>
        <w:jc w:val="center"/>
      </w:pPr>
      <w:r w:rsidRPr="005530E4">
        <w:t>§1</w:t>
      </w:r>
    </w:p>
    <w:p w:rsidR="00654D71" w:rsidRPr="005530E4" w:rsidRDefault="00DF7753" w:rsidP="00654D71">
      <w:pPr>
        <w:ind w:firstLine="708"/>
        <w:jc w:val="both"/>
      </w:pPr>
      <w:r w:rsidRPr="005530E4">
        <w:t xml:space="preserve">W Regulaminie </w:t>
      </w:r>
      <w:r>
        <w:t xml:space="preserve">Wynagradzania Pracowników Urzędu Gminy </w:t>
      </w:r>
      <w:r w:rsidRPr="005530E4">
        <w:t>w Gozdowie stanowiącym zał</w:t>
      </w:r>
      <w:r w:rsidR="00C80C98">
        <w:t>ącznik nr 1 do Zarządzenia Nr 64/2016</w:t>
      </w:r>
      <w:r>
        <w:t xml:space="preserve"> Wójta Gminy Gozdowo z dnia </w:t>
      </w:r>
      <w:r w:rsidR="00C80C98">
        <w:t xml:space="preserve">                   29 września 2016</w:t>
      </w:r>
      <w:r w:rsidRPr="005530E4">
        <w:t xml:space="preserve">r. w sprawie ustalenia </w:t>
      </w:r>
      <w:r>
        <w:t xml:space="preserve">Regulaminu Wynagradzania Pracowników Urzędu </w:t>
      </w:r>
      <w:r w:rsidRPr="005530E4">
        <w:t xml:space="preserve">Gminy </w:t>
      </w:r>
      <w:r>
        <w:t xml:space="preserve"> </w:t>
      </w:r>
      <w:r w:rsidRPr="005530E4">
        <w:t xml:space="preserve">w Gozdowie </w:t>
      </w:r>
      <w:r w:rsidR="00654D71">
        <w:t xml:space="preserve"> zmienionym  Zarządzeniem Nr 108/2017 Wójta Gminy Gozdowo z dnia 29.12.2018r. </w:t>
      </w:r>
    </w:p>
    <w:p w:rsidR="00654D71" w:rsidRDefault="00654D71" w:rsidP="00654D71">
      <w:pPr>
        <w:pStyle w:val="Tekstpodstawowywcity"/>
        <w:jc w:val="both"/>
        <w:rPr>
          <w:rFonts w:ascii="Garamond" w:hAnsi="Garamond"/>
          <w:i/>
          <w:sz w:val="26"/>
          <w:szCs w:val="26"/>
        </w:rPr>
      </w:pPr>
    </w:p>
    <w:p w:rsidR="00DF7753" w:rsidRPr="005530E4" w:rsidRDefault="00DF7753" w:rsidP="00DF7753">
      <w:pPr>
        <w:ind w:firstLine="708"/>
        <w:jc w:val="both"/>
      </w:pPr>
      <w:r w:rsidRPr="005530E4">
        <w:t>wprowadza się następujące zmiany:</w:t>
      </w:r>
    </w:p>
    <w:p w:rsidR="00C80C98" w:rsidRDefault="00C80C98" w:rsidP="00DF7753">
      <w:pPr>
        <w:jc w:val="center"/>
      </w:pPr>
    </w:p>
    <w:p w:rsidR="00DF7753" w:rsidRPr="005530E4" w:rsidRDefault="00DF7753" w:rsidP="00DF7753">
      <w:pPr>
        <w:jc w:val="center"/>
      </w:pPr>
      <w:r w:rsidRPr="005530E4">
        <w:t>§2</w:t>
      </w:r>
    </w:p>
    <w:p w:rsidR="00DF7753" w:rsidRPr="005530E4" w:rsidRDefault="00DF7753" w:rsidP="00DF7753">
      <w:r>
        <w:t>Z</w:t>
      </w:r>
      <w:r w:rsidR="004954DC">
        <w:t>mienia się treść Załącznika nr 1</w:t>
      </w:r>
      <w:r>
        <w:t xml:space="preserve"> do Regulaminu, który w nowym brzmieniu stanowi załącznik nr 1 do niniejszego Zarządzenia.</w:t>
      </w:r>
    </w:p>
    <w:p w:rsidR="00DF7753" w:rsidRDefault="00DF7753" w:rsidP="00DF7753">
      <w:pPr>
        <w:jc w:val="center"/>
      </w:pPr>
      <w:r w:rsidRPr="005530E4">
        <w:t>§</w:t>
      </w:r>
      <w:r>
        <w:t>3</w:t>
      </w:r>
    </w:p>
    <w:p w:rsidR="00C80C98" w:rsidRPr="005530E4" w:rsidRDefault="00C80C98" w:rsidP="00C80C98">
      <w:r>
        <w:t>Z</w:t>
      </w:r>
      <w:r w:rsidR="004954DC">
        <w:t>mienia się treść Załącznika nr 2</w:t>
      </w:r>
      <w:r>
        <w:t xml:space="preserve"> do Regulaminu, który w nowym brzmieniu stanowi załącznik nr 2 do niniejszego Zarządzenia.</w:t>
      </w:r>
    </w:p>
    <w:p w:rsidR="00C80C98" w:rsidRDefault="00C80C98" w:rsidP="00C80C98"/>
    <w:p w:rsidR="00C80C98" w:rsidRPr="005530E4" w:rsidRDefault="00C80C98" w:rsidP="00C80C98">
      <w:pPr>
        <w:jc w:val="center"/>
      </w:pPr>
      <w:r w:rsidRPr="005530E4">
        <w:t>§</w:t>
      </w:r>
      <w:r>
        <w:t>4</w:t>
      </w:r>
    </w:p>
    <w:p w:rsidR="00DF7753" w:rsidRDefault="00DF7753" w:rsidP="00DF7753">
      <w:r w:rsidRPr="005530E4">
        <w:t>Pozostałe zapisy Regulaminu pozostają bez zmian.</w:t>
      </w:r>
    </w:p>
    <w:p w:rsidR="00C80C98" w:rsidRPr="005530E4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C80C98">
        <w:t>5</w:t>
      </w:r>
    </w:p>
    <w:p w:rsidR="00DF7753" w:rsidRDefault="00DF7753" w:rsidP="00DF7753">
      <w:r w:rsidRPr="005530E4">
        <w:t>Wykonanie zarządzenia powierzam Skarbnikowi Gminy</w:t>
      </w:r>
    </w:p>
    <w:p w:rsidR="00C80C98" w:rsidRDefault="00C80C98" w:rsidP="00DF7753"/>
    <w:p w:rsidR="00DF7753" w:rsidRPr="005530E4" w:rsidRDefault="00DF7753" w:rsidP="00DF7753">
      <w:pPr>
        <w:jc w:val="center"/>
      </w:pPr>
      <w:r w:rsidRPr="005530E4">
        <w:t>§</w:t>
      </w:r>
      <w:r w:rsidR="00C80C98">
        <w:t>6</w:t>
      </w:r>
    </w:p>
    <w:p w:rsidR="00DF7753" w:rsidRDefault="00DF7753" w:rsidP="00DF7753">
      <w:r w:rsidRPr="005530E4">
        <w:t>Zarządzenie wchodzi w życie z dniem podpisania</w:t>
      </w:r>
      <w:r>
        <w:t>.</w:t>
      </w:r>
    </w:p>
    <w:p w:rsidR="00DF7753" w:rsidRPr="005530E4" w:rsidRDefault="00DF7753" w:rsidP="00DF7753"/>
    <w:p w:rsidR="00DF7753" w:rsidRPr="005530E4" w:rsidRDefault="00DF7753" w:rsidP="00DF7753"/>
    <w:p w:rsidR="00DF7753" w:rsidRPr="005530E4" w:rsidRDefault="00DF7753" w:rsidP="00DF7753">
      <w:pPr>
        <w:ind w:left="4956" w:firstLine="708"/>
      </w:pPr>
      <w:r>
        <w:t xml:space="preserve">   </w:t>
      </w:r>
      <w:r w:rsidRPr="005530E4">
        <w:t>WÓJT GMINY</w:t>
      </w:r>
    </w:p>
    <w:p w:rsidR="00DF7753" w:rsidRDefault="00DF7753" w:rsidP="00DF7753">
      <w:pPr>
        <w:ind w:left="4956" w:firstLine="708"/>
      </w:pPr>
    </w:p>
    <w:p w:rsidR="00DF7753" w:rsidRDefault="00DF7753" w:rsidP="00DF7753">
      <w:pPr>
        <w:ind w:left="4956" w:firstLine="708"/>
      </w:pPr>
      <w:r w:rsidRPr="005530E4">
        <w:t>Dariusz Kalkowski</w:t>
      </w:r>
    </w:p>
    <w:p w:rsidR="003C7436" w:rsidRDefault="003C7436" w:rsidP="00355A35">
      <w:pPr>
        <w:jc w:val="center"/>
        <w:rPr>
          <w:b/>
        </w:rPr>
      </w:pPr>
    </w:p>
    <w:p w:rsidR="004954DC" w:rsidRDefault="004954DC" w:rsidP="003C7436">
      <w:pPr>
        <w:jc w:val="right"/>
        <w:rPr>
          <w:b/>
        </w:rPr>
      </w:pPr>
    </w:p>
    <w:p w:rsidR="004954DC" w:rsidRDefault="004954DC" w:rsidP="003C7436">
      <w:pPr>
        <w:jc w:val="right"/>
        <w:rPr>
          <w:b/>
        </w:rPr>
      </w:pPr>
    </w:p>
    <w:p w:rsidR="003C7436" w:rsidRDefault="004954DC" w:rsidP="003C743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3C7436" w:rsidRPr="004954DC">
        <w:rPr>
          <w:b/>
          <w:sz w:val="20"/>
          <w:szCs w:val="20"/>
        </w:rPr>
        <w:t>Załącznik Nr 1 do Zarządzenia Nr  60/2018</w:t>
      </w:r>
      <w:r w:rsidR="007849AC" w:rsidRPr="004954DC">
        <w:rPr>
          <w:b/>
          <w:sz w:val="20"/>
          <w:szCs w:val="20"/>
        </w:rPr>
        <w:t xml:space="preserve"> z dnia 19 lipca 2018</w:t>
      </w:r>
      <w:r w:rsidR="003C7436" w:rsidRPr="004954DC">
        <w:rPr>
          <w:b/>
          <w:sz w:val="20"/>
          <w:szCs w:val="20"/>
        </w:rPr>
        <w:t xml:space="preserve">r. </w:t>
      </w:r>
    </w:p>
    <w:p w:rsidR="004954DC" w:rsidRDefault="004954DC" w:rsidP="004954DC">
      <w:pPr>
        <w:rPr>
          <w:b/>
          <w:sz w:val="20"/>
          <w:szCs w:val="20"/>
        </w:rPr>
      </w:pPr>
    </w:p>
    <w:p w:rsidR="004954DC" w:rsidRPr="006C3934" w:rsidRDefault="004954DC" w:rsidP="004954DC">
      <w:pPr>
        <w:rPr>
          <w:b/>
        </w:rPr>
      </w:pPr>
      <w:r w:rsidRPr="006C3934">
        <w:rPr>
          <w:b/>
          <w:sz w:val="28"/>
          <w:szCs w:val="28"/>
        </w:rPr>
        <w:t>Wymagania kwalifikacyjne pracowników Urzędu Gminy w Gozdowie</w:t>
      </w:r>
    </w:p>
    <w:p w:rsidR="004954DC" w:rsidRPr="004A7F00" w:rsidRDefault="004954DC" w:rsidP="004954DC">
      <w:pPr>
        <w:ind w:left="720"/>
        <w:jc w:val="both"/>
        <w:rPr>
          <w:rFonts w:ascii="Garamond" w:hAnsi="Garamond"/>
          <w:b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4497"/>
        <w:gridCol w:w="3186"/>
        <w:gridCol w:w="1974"/>
      </w:tblGrid>
      <w:tr w:rsidR="004954DC" w:rsidRPr="00F44789" w:rsidTr="00FE5B49">
        <w:tc>
          <w:tcPr>
            <w:tcW w:w="9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7728C">
              <w:rPr>
                <w:rFonts w:ascii="Garamond" w:hAnsi="Garamond"/>
                <w:b/>
                <w:sz w:val="32"/>
                <w:szCs w:val="32"/>
              </w:rPr>
              <w:t>Lp.</w:t>
            </w:r>
          </w:p>
        </w:tc>
        <w:tc>
          <w:tcPr>
            <w:tcW w:w="4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7728C">
              <w:rPr>
                <w:rFonts w:ascii="Garamond" w:hAnsi="Garamond"/>
                <w:b/>
                <w:sz w:val="32"/>
                <w:szCs w:val="32"/>
              </w:rPr>
              <w:t>Stanowisko</w:t>
            </w:r>
          </w:p>
        </w:tc>
        <w:tc>
          <w:tcPr>
            <w:tcW w:w="51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7728C">
              <w:rPr>
                <w:rFonts w:ascii="Garamond" w:hAnsi="Garamond"/>
                <w:b/>
                <w:sz w:val="32"/>
                <w:szCs w:val="32"/>
              </w:rPr>
              <w:t>Minimalne wymagania kwalifikacyjne</w:t>
            </w:r>
          </w:p>
        </w:tc>
      </w:tr>
      <w:tr w:rsidR="004954DC" w:rsidRPr="00F44789" w:rsidTr="00FE5B49">
        <w:tc>
          <w:tcPr>
            <w:tcW w:w="9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44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3186" w:type="dxa"/>
            <w:tcBorders>
              <w:left w:val="single" w:sz="18" w:space="0" w:color="auto"/>
              <w:bottom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7728C">
              <w:rPr>
                <w:rFonts w:ascii="Garamond" w:hAnsi="Garamond"/>
                <w:b/>
                <w:sz w:val="32"/>
                <w:szCs w:val="32"/>
              </w:rPr>
              <w:t>Wykształcenie</w:t>
            </w:r>
          </w:p>
        </w:tc>
        <w:tc>
          <w:tcPr>
            <w:tcW w:w="1974" w:type="dxa"/>
            <w:tcBorders>
              <w:bottom w:val="single" w:sz="18" w:space="0" w:color="auto"/>
              <w:right w:val="single" w:sz="18" w:space="0" w:color="auto"/>
            </w:tcBorders>
          </w:tcPr>
          <w:p w:rsidR="004954DC" w:rsidRPr="00A7728C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7728C">
              <w:rPr>
                <w:rFonts w:ascii="Garamond" w:hAnsi="Garamond"/>
                <w:b/>
                <w:sz w:val="32"/>
                <w:szCs w:val="32"/>
              </w:rPr>
              <w:t>Staż pracy</w:t>
            </w:r>
          </w:p>
          <w:p w:rsidR="004954DC" w:rsidRPr="00FD0EAD" w:rsidRDefault="004954DC" w:rsidP="00FE5B49">
            <w:pPr>
              <w:ind w:left="283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FD0EAD">
              <w:rPr>
                <w:rFonts w:ascii="Garamond" w:hAnsi="Garamond"/>
                <w:b/>
                <w:sz w:val="32"/>
                <w:szCs w:val="32"/>
              </w:rPr>
              <w:t>(w latach)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</w:p>
          <w:p w:rsidR="004954DC" w:rsidRPr="005B0C43" w:rsidRDefault="004954DC" w:rsidP="00FE5B49">
            <w:pPr>
              <w:ind w:left="227"/>
              <w:jc w:val="center"/>
            </w:pPr>
            <w:r w:rsidRPr="005B0C43">
              <w:t>1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</w:p>
          <w:p w:rsidR="004954DC" w:rsidRPr="005B0C43" w:rsidRDefault="004954DC" w:rsidP="00FE5B49">
            <w:pPr>
              <w:ind w:left="227"/>
            </w:pPr>
            <w:r w:rsidRPr="005B0C43">
              <w:t>Sekretarz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wyższe (preferowane administracyjne)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</w:p>
          <w:p w:rsidR="004954DC" w:rsidRPr="005B0C43" w:rsidRDefault="004954DC" w:rsidP="00FE5B49">
            <w:pPr>
              <w:ind w:left="227"/>
              <w:jc w:val="center"/>
            </w:pPr>
            <w:r w:rsidRPr="005B0C43">
              <w:t>4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2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Kierownik USC</w:t>
            </w:r>
          </w:p>
        </w:tc>
        <w:tc>
          <w:tcPr>
            <w:tcW w:w="5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według odrębnych przepisów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3.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Kierownik Referatu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0E1E3F" w:rsidP="00FE5B49">
            <w:pPr>
              <w:ind w:left="227"/>
            </w:pPr>
            <w:r>
              <w:t>w</w:t>
            </w:r>
            <w:r w:rsidR="004954DC" w:rsidRPr="005B0C43">
              <w:t>yższe</w:t>
            </w:r>
            <w:r>
              <w:rPr>
                <w:vertAlign w:val="superscript"/>
              </w:rPr>
              <w:t>2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4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4.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Komendant Straży Gminnej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wyższe</w:t>
            </w:r>
            <w:r w:rsidRPr="005B0C43">
              <w:rPr>
                <w:vertAlign w:val="superscript"/>
              </w:rPr>
              <w:t>2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5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5.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 xml:space="preserve">Pełnomocnik 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  <w:rPr>
                <w:vertAlign w:val="superscript"/>
              </w:rPr>
            </w:pPr>
            <w:r w:rsidRPr="005B0C43">
              <w:t>wyższe</w:t>
            </w:r>
            <w:r w:rsidRPr="005B0C43">
              <w:rPr>
                <w:vertAlign w:val="superscript"/>
              </w:rPr>
              <w:t>2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4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 xml:space="preserve">  6.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Inspektor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Default="004954DC" w:rsidP="00FE5B49">
            <w:pPr>
              <w:ind w:left="227"/>
              <w:rPr>
                <w:vertAlign w:val="superscript"/>
              </w:rPr>
            </w:pPr>
            <w:r w:rsidRPr="005B0C43">
              <w:t>wyższe</w:t>
            </w:r>
            <w:r w:rsidRPr="005B0C43">
              <w:rPr>
                <w:vertAlign w:val="superscript"/>
              </w:rPr>
              <w:t>2</w:t>
            </w:r>
          </w:p>
          <w:p w:rsidR="00B54C8A" w:rsidRPr="00B54C8A" w:rsidRDefault="00B54C8A" w:rsidP="00FE5B49">
            <w:pPr>
              <w:ind w:left="227"/>
              <w:rPr>
                <w:vertAlign w:val="superscript"/>
              </w:rPr>
            </w:pPr>
            <w:r>
              <w:t>średnie</w:t>
            </w:r>
            <w:r>
              <w:rPr>
                <w:vertAlign w:val="superscript"/>
              </w:rPr>
              <w:t>3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Default="004954DC" w:rsidP="00FE5B49">
            <w:pPr>
              <w:ind w:left="227"/>
              <w:jc w:val="center"/>
            </w:pPr>
            <w:r w:rsidRPr="005B0C43">
              <w:t>3</w:t>
            </w:r>
          </w:p>
          <w:p w:rsidR="00B54C8A" w:rsidRPr="005B0C43" w:rsidRDefault="00B54C8A" w:rsidP="00FE5B49">
            <w:pPr>
              <w:ind w:left="227"/>
              <w:jc w:val="center"/>
            </w:pPr>
            <w:r>
              <w:t>5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7.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Podinspektor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wyższe</w:t>
            </w:r>
            <w:r w:rsidRPr="005B0C43">
              <w:rPr>
                <w:vertAlign w:val="superscript"/>
              </w:rPr>
              <w:t>2</w:t>
            </w:r>
          </w:p>
          <w:p w:rsidR="004954DC" w:rsidRPr="005B0C43" w:rsidRDefault="004954DC" w:rsidP="00FE5B49">
            <w:pPr>
              <w:ind w:left="227"/>
            </w:pPr>
            <w:r w:rsidRPr="005B0C43">
              <w:t>średnie</w:t>
            </w:r>
            <w:r w:rsidRPr="005B0C43">
              <w:rPr>
                <w:vertAlign w:val="superscript"/>
              </w:rPr>
              <w:t>3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-</w:t>
            </w:r>
          </w:p>
          <w:p w:rsidR="004954DC" w:rsidRPr="005B0C43" w:rsidRDefault="004954DC" w:rsidP="00FE5B49">
            <w:pPr>
              <w:ind w:left="227"/>
              <w:jc w:val="center"/>
            </w:pPr>
            <w:r w:rsidRPr="005B0C43">
              <w:t>3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8.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 xml:space="preserve">Referent 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średnie</w:t>
            </w:r>
            <w:r w:rsidRPr="005B0C43">
              <w:rPr>
                <w:vertAlign w:val="superscript"/>
              </w:rPr>
              <w:t>3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2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9.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Młodszy referent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średnie</w:t>
            </w:r>
            <w:r w:rsidRPr="005B0C43">
              <w:rPr>
                <w:vertAlign w:val="superscript"/>
              </w:rPr>
              <w:t>3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-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10.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Kierowca autobusu</w:t>
            </w:r>
          </w:p>
        </w:tc>
        <w:tc>
          <w:tcPr>
            <w:tcW w:w="5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według odrębnych przepisów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11.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Robotnik gospodarczy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podstawowe</w:t>
            </w:r>
            <w:r w:rsidRPr="005B0C43">
              <w:rPr>
                <w:vertAlign w:val="superscript"/>
              </w:rPr>
              <w:t>4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-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12.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Opiekun dzieci i młodzieży</w:t>
            </w:r>
          </w:p>
        </w:tc>
        <w:tc>
          <w:tcPr>
            <w:tcW w:w="3186" w:type="dxa"/>
            <w:tcBorders>
              <w:lef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podstawowe</w:t>
            </w:r>
            <w:r w:rsidRPr="005B0C43">
              <w:rPr>
                <w:vertAlign w:val="superscript"/>
              </w:rPr>
              <w:t>4</w:t>
            </w:r>
          </w:p>
        </w:tc>
        <w:tc>
          <w:tcPr>
            <w:tcW w:w="1974" w:type="dxa"/>
            <w:tcBorders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-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13.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Kierowca samochodu ciężarowego</w:t>
            </w:r>
          </w:p>
        </w:tc>
        <w:tc>
          <w:tcPr>
            <w:tcW w:w="5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według odrębnych przepisów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 xml:space="preserve"> 14.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Goniec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podstawowe</w:t>
            </w:r>
            <w:r w:rsidRPr="005B0C43">
              <w:rPr>
                <w:vertAlign w:val="superscript"/>
              </w:rPr>
              <w:t>4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 xml:space="preserve">            - 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15.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Kierowca samochodu osobowego</w:t>
            </w:r>
          </w:p>
        </w:tc>
        <w:tc>
          <w:tcPr>
            <w:tcW w:w="516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według odrębnych przepisów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16.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Pomoc administracyjna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rPr>
                <w:vertAlign w:val="superscript"/>
              </w:rPr>
            </w:pPr>
            <w:r w:rsidRPr="005B0C43">
              <w:t>średnie</w:t>
            </w:r>
            <w:r w:rsidRPr="005B0C43">
              <w:rPr>
                <w:vertAlign w:val="superscript"/>
              </w:rPr>
              <w:t>3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-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17.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Konserwator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zasadnicze zawodowe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-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>18.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Kierownik Jednostki organizacyjnej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 w:rsidRPr="005B0C43">
              <w:t>wyższe</w:t>
            </w:r>
            <w:r w:rsidRPr="005B0C43">
              <w:rPr>
                <w:vertAlign w:val="superscript"/>
              </w:rPr>
              <w:t xml:space="preserve">2 </w:t>
            </w:r>
            <w:r w:rsidRPr="005B0C43">
              <w:t>lub według odrębnych przepisów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 w:rsidRPr="005B0C43">
              <w:t xml:space="preserve">5 </w:t>
            </w:r>
          </w:p>
          <w:p w:rsidR="004954DC" w:rsidRPr="005B0C43" w:rsidRDefault="004954DC" w:rsidP="00FE5B49">
            <w:pPr>
              <w:ind w:left="227"/>
              <w:jc w:val="center"/>
            </w:pPr>
            <w:r w:rsidRPr="005B0C43">
              <w:t>lub według odrębnych przepisów</w:t>
            </w:r>
          </w:p>
        </w:tc>
      </w:tr>
      <w:tr w:rsidR="004954DC" w:rsidRPr="00F44789" w:rsidTr="00FE5B49">
        <w:tc>
          <w:tcPr>
            <w:tcW w:w="963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  <w:jc w:val="center"/>
            </w:pPr>
            <w:r>
              <w:t>19.</w:t>
            </w:r>
          </w:p>
        </w:tc>
        <w:tc>
          <w:tcPr>
            <w:tcW w:w="4497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4954DC" w:rsidP="00FE5B49">
            <w:pPr>
              <w:ind w:left="227"/>
            </w:pPr>
            <w:r>
              <w:t xml:space="preserve">Instruktor ds. kulturalno-oświatowych </w:t>
            </w:r>
          </w:p>
        </w:tc>
        <w:tc>
          <w:tcPr>
            <w:tcW w:w="3186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0E1E3F" w:rsidP="00FE5B49">
            <w:pPr>
              <w:ind w:left="227"/>
            </w:pPr>
            <w:r>
              <w:t>średnie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1974" w:type="dxa"/>
            <w:tcBorders>
              <w:left w:val="single" w:sz="18" w:space="0" w:color="auto"/>
              <w:right w:val="single" w:sz="18" w:space="0" w:color="auto"/>
            </w:tcBorders>
          </w:tcPr>
          <w:p w:rsidR="004954DC" w:rsidRPr="005B0C43" w:rsidRDefault="000E1E3F" w:rsidP="00FE5B49">
            <w:pPr>
              <w:ind w:left="227"/>
              <w:jc w:val="center"/>
            </w:pPr>
            <w:r>
              <w:t>-</w:t>
            </w:r>
          </w:p>
        </w:tc>
      </w:tr>
    </w:tbl>
    <w:p w:rsidR="004954DC" w:rsidRDefault="004954DC" w:rsidP="004954DC">
      <w:pPr>
        <w:rPr>
          <w:rFonts w:ascii="Garamond" w:hAnsi="Garamond"/>
          <w:vertAlign w:val="superscript"/>
        </w:rPr>
      </w:pPr>
    </w:p>
    <w:p w:rsidR="004954DC" w:rsidRPr="005B0C43" w:rsidRDefault="004954DC" w:rsidP="004954DC">
      <w:r w:rsidRPr="005B0C43">
        <w:rPr>
          <w:vertAlign w:val="superscript"/>
        </w:rPr>
        <w:t>1</w:t>
      </w:r>
      <w:r w:rsidRPr="005B0C43">
        <w:t>Szczegółowe wymagania kwalifikacyjne w zakresie wykształcenia i stażu pracy dla kierowniczych stanowisk urzędniczych uwzględniają wymagania określone w ustawie przy czym do stażu pracy wymaganego na kierowniczych stanowiskach urzędniczych wlicza się wykonywanie działalności gospodarczej, zgodnie z art. 6 ust. 4 pkt. 1 ustawy o pracownikach samorządowych.</w:t>
      </w:r>
    </w:p>
    <w:p w:rsidR="000E1E3F" w:rsidRPr="000E1E3F" w:rsidRDefault="004954DC" w:rsidP="004954DC">
      <w:r w:rsidRPr="000E1E3F">
        <w:rPr>
          <w:vertAlign w:val="superscript"/>
        </w:rPr>
        <w:t xml:space="preserve">2 </w:t>
      </w:r>
      <w:r w:rsidRPr="000E1E3F">
        <w:t xml:space="preserve">wyższe </w:t>
      </w:r>
      <w:r w:rsidR="000E1E3F" w:rsidRPr="000E1E3F">
        <w:t>o odpowiednim kierunku umożliwiającym wykonywanie zadań na stanowisku, a w odniesieniu do stanowisk urzędniczych i kierowniczych stanowisk urzędniczych stosownie do opisu stanowiska</w:t>
      </w:r>
    </w:p>
    <w:p w:rsidR="004954DC" w:rsidRPr="005B0C43" w:rsidRDefault="004954DC" w:rsidP="004954DC">
      <w:r w:rsidRPr="005B0C43">
        <w:rPr>
          <w:vertAlign w:val="superscript"/>
        </w:rPr>
        <w:t>3</w:t>
      </w:r>
      <w:r w:rsidRPr="005B0C43">
        <w:t xml:space="preserve"> średnie o profilu ogólnym lub zawodowym umożliwiające wykonywanie zadań na danym stanowisku oraz posiadanie umiejętności obsługi komputera ( obsługa podstawowych programów)</w:t>
      </w:r>
    </w:p>
    <w:p w:rsidR="004954DC" w:rsidRPr="005B0C43" w:rsidRDefault="004954DC" w:rsidP="004954DC">
      <w:r w:rsidRPr="005B0C43">
        <w:rPr>
          <w:vertAlign w:val="superscript"/>
        </w:rPr>
        <w:t>4</w:t>
      </w:r>
      <w:r w:rsidRPr="005B0C43">
        <w:t>podstawowe i umiejętność wykonywania czynności lub odpowiednie predyspozycje</w:t>
      </w:r>
    </w:p>
    <w:p w:rsidR="004954DC" w:rsidRPr="005B0C43" w:rsidRDefault="004954DC" w:rsidP="004954DC"/>
    <w:p w:rsidR="004954DC" w:rsidRPr="005B0C43" w:rsidRDefault="004954DC" w:rsidP="004954DC">
      <w:pPr>
        <w:numPr>
          <w:ilvl w:val="0"/>
          <w:numId w:val="1"/>
        </w:numPr>
      </w:pPr>
      <w:r w:rsidRPr="005B0C43">
        <w:t>Wymagane kwalifikacje dla pracowników zajmujących się bhp określają odrębne przepisy.</w:t>
      </w:r>
    </w:p>
    <w:p w:rsidR="004954DC" w:rsidRPr="000E1E3F" w:rsidRDefault="004954DC" w:rsidP="004954DC">
      <w:pPr>
        <w:numPr>
          <w:ilvl w:val="0"/>
          <w:numId w:val="1"/>
        </w:numPr>
        <w:ind w:left="714" w:hanging="357"/>
        <w:jc w:val="both"/>
      </w:pPr>
      <w:r w:rsidRPr="005B0C43">
        <w:t>Wójt Gminy przy naborze na wolne stanowisko pracy może określić dodatkowe wymagania wobec kandydatów na stanowiska</w:t>
      </w:r>
      <w:r w:rsidR="000E1E3F">
        <w:t xml:space="preserve"> urzędnicz</w:t>
      </w:r>
    </w:p>
    <w:p w:rsidR="004954DC" w:rsidRDefault="004954DC" w:rsidP="000E1E3F">
      <w:pPr>
        <w:rPr>
          <w:b/>
          <w:sz w:val="20"/>
          <w:szCs w:val="20"/>
        </w:rPr>
      </w:pPr>
    </w:p>
    <w:p w:rsidR="004954DC" w:rsidRPr="004954DC" w:rsidRDefault="004954DC" w:rsidP="004954D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  <w:r w:rsidRPr="004954DC">
        <w:rPr>
          <w:b/>
          <w:sz w:val="20"/>
          <w:szCs w:val="20"/>
        </w:rPr>
        <w:t xml:space="preserve"> do Zarządzenia Nr  60/2018 z dnia 19 lipca 2018r. </w:t>
      </w:r>
    </w:p>
    <w:p w:rsidR="004954DC" w:rsidRDefault="004954DC" w:rsidP="00355A35">
      <w:pPr>
        <w:rPr>
          <w:b/>
        </w:rPr>
      </w:pPr>
    </w:p>
    <w:p w:rsidR="004954DC" w:rsidRDefault="004954DC" w:rsidP="00355A35">
      <w:pPr>
        <w:rPr>
          <w:b/>
        </w:rPr>
      </w:pPr>
    </w:p>
    <w:p w:rsidR="004954DC" w:rsidRPr="00E62132" w:rsidRDefault="004954DC" w:rsidP="004954DC">
      <w:pPr>
        <w:rPr>
          <w:b/>
          <w:sz w:val="28"/>
          <w:szCs w:val="28"/>
        </w:rPr>
      </w:pPr>
      <w:r w:rsidRPr="00E62132">
        <w:rPr>
          <w:b/>
          <w:sz w:val="28"/>
          <w:szCs w:val="28"/>
        </w:rPr>
        <w:t>Tabela miesięcznego poziomu wynagrodzenia zasadniczego dla pracowników zatrudnionych w Urzędzie Gminy w Gozdowie</w:t>
      </w:r>
    </w:p>
    <w:p w:rsidR="004E56AF" w:rsidRDefault="004E56AF" w:rsidP="004E56AF">
      <w:pPr>
        <w:rPr>
          <w:sz w:val="32"/>
          <w:szCs w:val="3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126"/>
        <w:gridCol w:w="2551"/>
        <w:gridCol w:w="2268"/>
      </w:tblGrid>
      <w:tr w:rsidR="004E56AF" w:rsidRPr="00B460DA" w:rsidTr="004E56AF">
        <w:trPr>
          <w:trHeight w:val="224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E56AF" w:rsidRPr="00470C1F" w:rsidRDefault="004E56AF" w:rsidP="004E56AF">
            <w:pPr>
              <w:rPr>
                <w:b/>
              </w:rPr>
            </w:pPr>
          </w:p>
          <w:p w:rsidR="004E56AF" w:rsidRPr="00470C1F" w:rsidRDefault="004E56AF" w:rsidP="00F56356">
            <w:pPr>
              <w:ind w:left="283"/>
              <w:jc w:val="center"/>
              <w:rPr>
                <w:b/>
              </w:rPr>
            </w:pPr>
            <w:r w:rsidRPr="00470C1F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AF" w:rsidRPr="00470C1F" w:rsidRDefault="004E56AF" w:rsidP="00F56356">
            <w:pPr>
              <w:ind w:left="283"/>
              <w:jc w:val="center"/>
              <w:rPr>
                <w:b/>
              </w:rPr>
            </w:pPr>
          </w:p>
          <w:p w:rsidR="004E56AF" w:rsidRPr="00470C1F" w:rsidRDefault="004E56AF" w:rsidP="00F56356">
            <w:pPr>
              <w:ind w:left="283"/>
              <w:jc w:val="center"/>
              <w:rPr>
                <w:b/>
              </w:rPr>
            </w:pPr>
          </w:p>
          <w:p w:rsidR="004E56AF" w:rsidRPr="00470C1F" w:rsidRDefault="004E56AF" w:rsidP="00F56356">
            <w:pPr>
              <w:ind w:left="283"/>
              <w:rPr>
                <w:b/>
              </w:rPr>
            </w:pPr>
            <w:r w:rsidRPr="00470C1F">
              <w:rPr>
                <w:b/>
              </w:rPr>
              <w:t>Stanowisko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AF" w:rsidRPr="00470C1F" w:rsidRDefault="004E56AF" w:rsidP="004E56AF">
            <w:pPr>
              <w:rPr>
                <w:b/>
              </w:rPr>
            </w:pPr>
          </w:p>
          <w:p w:rsidR="004E56AF" w:rsidRPr="00470C1F" w:rsidRDefault="004E56AF" w:rsidP="00F56356">
            <w:pPr>
              <w:ind w:left="283"/>
              <w:jc w:val="center"/>
              <w:rPr>
                <w:b/>
              </w:rPr>
            </w:pPr>
          </w:p>
          <w:p w:rsidR="004E56AF" w:rsidRPr="00470C1F" w:rsidRDefault="004E56AF" w:rsidP="00F56356">
            <w:pPr>
              <w:ind w:left="283"/>
              <w:jc w:val="center"/>
              <w:rPr>
                <w:b/>
              </w:rPr>
            </w:pPr>
            <w:r w:rsidRPr="00470C1F">
              <w:rPr>
                <w:b/>
              </w:rPr>
              <w:t xml:space="preserve">Kategoria zaszeregowania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AF" w:rsidRPr="00470C1F" w:rsidRDefault="004E56AF" w:rsidP="00F56356">
            <w:pPr>
              <w:ind w:left="283"/>
              <w:jc w:val="center"/>
              <w:rPr>
                <w:b/>
              </w:rPr>
            </w:pPr>
          </w:p>
          <w:p w:rsidR="004E56AF" w:rsidRPr="00470C1F" w:rsidRDefault="004E56AF" w:rsidP="00F56356">
            <w:pPr>
              <w:ind w:left="283"/>
              <w:rPr>
                <w:b/>
              </w:rPr>
            </w:pPr>
            <w:r w:rsidRPr="00470C1F">
              <w:rPr>
                <w:b/>
              </w:rPr>
              <w:t xml:space="preserve">Wynagrodzenie zasadnicze </w:t>
            </w:r>
            <w:r>
              <w:rPr>
                <w:b/>
              </w:rPr>
              <w:t>-</w:t>
            </w:r>
          </w:p>
          <w:p w:rsidR="004E56AF" w:rsidRPr="00470C1F" w:rsidRDefault="004E56AF" w:rsidP="00F56356">
            <w:pPr>
              <w:ind w:left="283"/>
              <w:rPr>
                <w:b/>
              </w:rPr>
            </w:pPr>
            <w:r>
              <w:rPr>
                <w:b/>
              </w:rPr>
              <w:t xml:space="preserve">minimalna kwota w złotych określona w rozporządzeniu w sprawie zasad wynagradzania </w:t>
            </w:r>
          </w:p>
          <w:p w:rsidR="004E56AF" w:rsidRPr="00470C1F" w:rsidRDefault="004E56AF" w:rsidP="00F56356">
            <w:pPr>
              <w:ind w:left="283"/>
              <w:rPr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AF" w:rsidRDefault="004E56AF" w:rsidP="00F56356">
            <w:pPr>
              <w:ind w:left="283"/>
              <w:jc w:val="center"/>
              <w:rPr>
                <w:b/>
              </w:rPr>
            </w:pPr>
          </w:p>
          <w:p w:rsidR="004E56AF" w:rsidRPr="00470C1F" w:rsidRDefault="004E56AF" w:rsidP="00F56356">
            <w:pPr>
              <w:rPr>
                <w:b/>
              </w:rPr>
            </w:pPr>
            <w:r w:rsidRPr="00470C1F">
              <w:rPr>
                <w:b/>
              </w:rPr>
              <w:t xml:space="preserve">Wynagrodzenie zasadnicze </w:t>
            </w:r>
            <w:r>
              <w:rPr>
                <w:b/>
              </w:rPr>
              <w:t>-</w:t>
            </w:r>
          </w:p>
          <w:p w:rsidR="004E56AF" w:rsidRPr="00470C1F" w:rsidRDefault="004E56AF" w:rsidP="00F56356">
            <w:pPr>
              <w:rPr>
                <w:b/>
              </w:rPr>
            </w:pPr>
            <w:r>
              <w:rPr>
                <w:b/>
              </w:rPr>
              <w:t>maksymalna kwota w złotych</w:t>
            </w:r>
          </w:p>
        </w:tc>
      </w:tr>
      <w:tr w:rsidR="004E56AF" w:rsidRPr="00B460DA" w:rsidTr="00F56356"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 xml:space="preserve">    1.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Sekretarz Gminy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XVII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4.800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Kierownik USC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XVI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2.000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3.500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Komendant Straży Gminnej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XV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4E56AF">
              <w:rPr>
                <w:b/>
                <w:sz w:val="26"/>
                <w:szCs w:val="26"/>
              </w:rPr>
              <w:t>1</w:t>
            </w:r>
            <w:r w:rsidR="004E56AF">
              <w:rPr>
                <w:b/>
                <w:sz w:val="26"/>
                <w:szCs w:val="26"/>
              </w:rPr>
              <w:t>.</w:t>
            </w:r>
            <w:r w:rsidR="004E56AF">
              <w:rPr>
                <w:b/>
                <w:sz w:val="26"/>
                <w:szCs w:val="26"/>
              </w:rPr>
              <w:t>980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4.500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Kierownik Referatu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XIII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940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4.500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Pełnomocnik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XIII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r w:rsidR="004E56AF">
              <w:rPr>
                <w:b/>
                <w:sz w:val="26"/>
                <w:szCs w:val="26"/>
              </w:rPr>
              <w:t>1</w:t>
            </w:r>
            <w:r w:rsidR="004E56AF">
              <w:rPr>
                <w:b/>
                <w:sz w:val="26"/>
                <w:szCs w:val="26"/>
              </w:rPr>
              <w:t>.</w:t>
            </w:r>
            <w:r w:rsidR="004E56AF">
              <w:rPr>
                <w:b/>
                <w:sz w:val="26"/>
                <w:szCs w:val="26"/>
              </w:rPr>
              <w:t>940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4.</w:t>
            </w:r>
            <w:r>
              <w:rPr>
                <w:b/>
                <w:sz w:val="26"/>
                <w:szCs w:val="26"/>
              </w:rPr>
              <w:t>3</w:t>
            </w:r>
            <w:r w:rsidRPr="00C81E40">
              <w:rPr>
                <w:b/>
                <w:sz w:val="26"/>
                <w:szCs w:val="26"/>
              </w:rPr>
              <w:t>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Inspektor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XII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3.800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 xml:space="preserve">Podinspektor 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880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3.000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Referent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860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2.500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Młodszy referent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840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2.000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Kierowca autobusu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X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880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3.000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Opiekun dzieci i młodzieży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700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2.500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Robotnik gospodarczy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780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2.800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13.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Kierowca samochodu ciężarowego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IX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860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3.000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14.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Goniec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4E56AF">
              <w:rPr>
                <w:b/>
                <w:sz w:val="26"/>
                <w:szCs w:val="26"/>
              </w:rPr>
              <w:t>1</w:t>
            </w:r>
            <w:r w:rsidR="004E56AF">
              <w:rPr>
                <w:b/>
                <w:sz w:val="26"/>
                <w:szCs w:val="26"/>
              </w:rPr>
              <w:t>.</w:t>
            </w:r>
            <w:r w:rsidR="004E56AF">
              <w:rPr>
                <w:b/>
                <w:sz w:val="26"/>
                <w:szCs w:val="26"/>
              </w:rPr>
              <w:t>720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2.800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15.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Kierowca samochodu osobowego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4E56AF">
              <w:rPr>
                <w:b/>
                <w:sz w:val="26"/>
                <w:szCs w:val="26"/>
              </w:rPr>
              <w:t>1</w:t>
            </w:r>
            <w:r w:rsidR="004E56AF">
              <w:rPr>
                <w:b/>
                <w:sz w:val="26"/>
                <w:szCs w:val="26"/>
              </w:rPr>
              <w:t>.</w:t>
            </w:r>
            <w:r w:rsidR="004E56AF">
              <w:rPr>
                <w:b/>
                <w:sz w:val="26"/>
                <w:szCs w:val="26"/>
              </w:rPr>
              <w:t>820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3.000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16.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Pomoc administracyjna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4E56AF">
              <w:rPr>
                <w:b/>
                <w:sz w:val="26"/>
                <w:szCs w:val="26"/>
              </w:rPr>
              <w:t>1</w:t>
            </w:r>
            <w:r w:rsidR="004E56AF">
              <w:rPr>
                <w:b/>
                <w:sz w:val="26"/>
                <w:szCs w:val="26"/>
              </w:rPr>
              <w:t>.</w:t>
            </w:r>
            <w:r w:rsidR="004E56AF">
              <w:rPr>
                <w:b/>
                <w:sz w:val="26"/>
                <w:szCs w:val="26"/>
              </w:rPr>
              <w:t>740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2.500</w:t>
            </w:r>
          </w:p>
        </w:tc>
      </w:tr>
      <w:tr w:rsidR="004E56AF" w:rsidRPr="00B460DA" w:rsidTr="004E56AF">
        <w:tc>
          <w:tcPr>
            <w:tcW w:w="993" w:type="dxa"/>
            <w:tcBorders>
              <w:lef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17.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Konserwator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VIII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4E56AF">
              <w:rPr>
                <w:b/>
                <w:sz w:val="26"/>
                <w:szCs w:val="26"/>
              </w:rPr>
              <w:t>1</w:t>
            </w:r>
            <w:r w:rsidR="004E56AF">
              <w:rPr>
                <w:b/>
                <w:sz w:val="26"/>
                <w:szCs w:val="26"/>
              </w:rPr>
              <w:t>.</w:t>
            </w:r>
            <w:r w:rsidR="004E56AF">
              <w:rPr>
                <w:b/>
                <w:sz w:val="26"/>
                <w:szCs w:val="26"/>
              </w:rPr>
              <w:t>840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2.400</w:t>
            </w:r>
          </w:p>
        </w:tc>
      </w:tr>
      <w:tr w:rsidR="004E56AF" w:rsidRPr="00B460DA" w:rsidTr="00F56356"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4E56AF" w:rsidRPr="00C81E40" w:rsidRDefault="004E56AF" w:rsidP="00F56356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Instruktor                          ds. kulturalno-oświatowych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XI</w:t>
            </w:r>
          </w:p>
        </w:tc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AF" w:rsidRPr="00C81E40" w:rsidRDefault="00E94483" w:rsidP="00E94483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4E56AF">
              <w:rPr>
                <w:b/>
                <w:sz w:val="26"/>
                <w:szCs w:val="26"/>
              </w:rPr>
              <w:t>1.900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56AF" w:rsidRPr="00C81E40" w:rsidRDefault="004E56AF" w:rsidP="00E94483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3.400</w:t>
            </w:r>
          </w:p>
        </w:tc>
      </w:tr>
    </w:tbl>
    <w:p w:rsidR="004E56AF" w:rsidRPr="00B460DA" w:rsidRDefault="004E56AF" w:rsidP="004E56AF">
      <w:pPr>
        <w:rPr>
          <w:rFonts w:ascii="Calibri" w:hAnsi="Calibri"/>
          <w:sz w:val="32"/>
          <w:szCs w:val="32"/>
        </w:rPr>
      </w:pPr>
    </w:p>
    <w:p w:rsidR="000756C5" w:rsidRPr="004E56AF" w:rsidRDefault="004E56AF" w:rsidP="004E56AF">
      <w:pPr>
        <w:spacing w:line="360" w:lineRule="auto"/>
        <w:jc w:val="both"/>
      </w:pPr>
      <w:r>
        <w:t xml:space="preserve">                                       </w:t>
      </w:r>
      <w:r>
        <w:t xml:space="preserve">       </w:t>
      </w:r>
      <w:r w:rsidR="000756C5" w:rsidRPr="005F7642">
        <w:rPr>
          <w:b/>
        </w:rPr>
        <w:t xml:space="preserve">Załącznik Nr </w:t>
      </w:r>
      <w:r w:rsidR="000756C5">
        <w:rPr>
          <w:b/>
        </w:rPr>
        <w:t>3</w:t>
      </w:r>
      <w:r w:rsidR="000756C5" w:rsidRPr="005F7642">
        <w:rPr>
          <w:b/>
        </w:rPr>
        <w:t xml:space="preserve"> do Regulaminu Wynagradzania Pracowników   </w:t>
      </w:r>
    </w:p>
    <w:p w:rsidR="000756C5" w:rsidRDefault="000756C5" w:rsidP="000756C5">
      <w:pPr>
        <w:jc w:val="right"/>
        <w:rPr>
          <w:b/>
        </w:rPr>
      </w:pPr>
      <w:r w:rsidRPr="005F7642">
        <w:rPr>
          <w:b/>
        </w:rPr>
        <w:t xml:space="preserve">Urzędu Gminy </w:t>
      </w:r>
      <w:r>
        <w:rPr>
          <w:b/>
        </w:rPr>
        <w:t xml:space="preserve">w </w:t>
      </w:r>
      <w:r w:rsidRPr="005F7642">
        <w:rPr>
          <w:b/>
        </w:rPr>
        <w:t>Gozdow</w:t>
      </w:r>
      <w:r>
        <w:rPr>
          <w:b/>
        </w:rPr>
        <w:t>ie</w:t>
      </w:r>
    </w:p>
    <w:p w:rsidR="000756C5" w:rsidRDefault="000756C5" w:rsidP="000756C5">
      <w:pPr>
        <w:rPr>
          <w:rFonts w:ascii="Calibri" w:hAnsi="Calibri"/>
        </w:rPr>
      </w:pPr>
    </w:p>
    <w:p w:rsidR="000756C5" w:rsidRDefault="000756C5" w:rsidP="000756C5">
      <w:pPr>
        <w:rPr>
          <w:rFonts w:ascii="Calibri" w:hAnsi="Calibri"/>
        </w:rPr>
      </w:pPr>
    </w:p>
    <w:p w:rsidR="000756C5" w:rsidRDefault="000756C5" w:rsidP="000756C5">
      <w:pPr>
        <w:rPr>
          <w:rFonts w:ascii="Calibri" w:hAnsi="Calibri"/>
        </w:rPr>
      </w:pPr>
    </w:p>
    <w:p w:rsidR="000756C5" w:rsidRDefault="000756C5" w:rsidP="000756C5">
      <w:pPr>
        <w:rPr>
          <w:rFonts w:ascii="Calibri" w:hAnsi="Calibri"/>
        </w:rPr>
      </w:pPr>
    </w:p>
    <w:p w:rsidR="000756C5" w:rsidRPr="00E62132" w:rsidRDefault="000756C5" w:rsidP="000756C5">
      <w:pPr>
        <w:rPr>
          <w:b/>
          <w:sz w:val="28"/>
          <w:szCs w:val="28"/>
        </w:rPr>
      </w:pPr>
      <w:r w:rsidRPr="00E62132">
        <w:rPr>
          <w:b/>
          <w:sz w:val="28"/>
          <w:szCs w:val="28"/>
        </w:rPr>
        <w:t>Tabela miesięcznego poziomu wynagrodzenia zasadniczego dla kierowników jednostek budżetowych gminy Gozdowo</w:t>
      </w:r>
    </w:p>
    <w:p w:rsidR="000756C5" w:rsidRPr="00E62132" w:rsidRDefault="000756C5" w:rsidP="000756C5">
      <w:pPr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126"/>
        <w:gridCol w:w="2551"/>
        <w:gridCol w:w="2268"/>
      </w:tblGrid>
      <w:tr w:rsidR="000756C5" w:rsidRPr="00B460DA" w:rsidTr="00F56356">
        <w:trPr>
          <w:trHeight w:val="1610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  <w:r w:rsidRPr="00470C1F"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rPr>
                <w:b/>
              </w:rPr>
            </w:pPr>
            <w:r w:rsidRPr="00470C1F">
              <w:rPr>
                <w:b/>
              </w:rPr>
              <w:t>Stanowisko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  <w:r w:rsidRPr="00470C1F">
              <w:rPr>
                <w:b/>
              </w:rPr>
              <w:t xml:space="preserve">Kategoria zaszeregowania 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6C5" w:rsidRPr="00470C1F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ind w:left="283"/>
              <w:rPr>
                <w:b/>
              </w:rPr>
            </w:pPr>
            <w:r w:rsidRPr="00470C1F">
              <w:rPr>
                <w:b/>
              </w:rPr>
              <w:t xml:space="preserve">Wynagrodzenie zasadnicze </w:t>
            </w:r>
            <w:r>
              <w:rPr>
                <w:b/>
              </w:rPr>
              <w:t>-</w:t>
            </w:r>
          </w:p>
          <w:p w:rsidR="000756C5" w:rsidRPr="00470C1F" w:rsidRDefault="000756C5" w:rsidP="00F56356">
            <w:pPr>
              <w:ind w:left="283"/>
              <w:rPr>
                <w:b/>
              </w:rPr>
            </w:pPr>
            <w:r>
              <w:rPr>
                <w:b/>
              </w:rPr>
              <w:t xml:space="preserve">minimalna kwota w złotych określona w rozporządzeniu w sprawie zasad wynagradzania </w:t>
            </w:r>
          </w:p>
          <w:p w:rsidR="000756C5" w:rsidRPr="00470C1F" w:rsidRDefault="000756C5" w:rsidP="00F56356">
            <w:pPr>
              <w:ind w:left="283"/>
              <w:rPr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56C5" w:rsidRDefault="000756C5" w:rsidP="00F56356">
            <w:pPr>
              <w:ind w:left="283"/>
              <w:jc w:val="center"/>
              <w:rPr>
                <w:b/>
              </w:rPr>
            </w:pPr>
          </w:p>
          <w:p w:rsidR="000756C5" w:rsidRPr="00470C1F" w:rsidRDefault="000756C5" w:rsidP="00F56356">
            <w:pPr>
              <w:rPr>
                <w:b/>
              </w:rPr>
            </w:pPr>
            <w:r w:rsidRPr="00470C1F">
              <w:rPr>
                <w:b/>
              </w:rPr>
              <w:t xml:space="preserve">Wynagrodzenie zasadnicze </w:t>
            </w:r>
            <w:r>
              <w:rPr>
                <w:b/>
              </w:rPr>
              <w:t>-</w:t>
            </w:r>
          </w:p>
          <w:p w:rsidR="000756C5" w:rsidRPr="00470C1F" w:rsidRDefault="000756C5" w:rsidP="00F56356">
            <w:pPr>
              <w:rPr>
                <w:b/>
              </w:rPr>
            </w:pPr>
            <w:r>
              <w:rPr>
                <w:b/>
              </w:rPr>
              <w:t>maksymalna kwota w złotych</w:t>
            </w:r>
          </w:p>
        </w:tc>
      </w:tr>
      <w:tr w:rsidR="000756C5" w:rsidRPr="00C81E40" w:rsidTr="00F56356">
        <w:tc>
          <w:tcPr>
            <w:tcW w:w="993" w:type="dxa"/>
            <w:tcBorders>
              <w:lef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Kierownik Gminnego Zakładu Gospodarki Komunalnej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756C5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XIX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2.400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4.500</w:t>
            </w:r>
          </w:p>
        </w:tc>
      </w:tr>
      <w:tr w:rsidR="000756C5" w:rsidRPr="00C81E40" w:rsidTr="00F56356">
        <w:tc>
          <w:tcPr>
            <w:tcW w:w="993" w:type="dxa"/>
            <w:tcBorders>
              <w:lef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Kierownik Gminnego Ośrodka Pomocy Społecznej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0756C5" w:rsidRDefault="000756C5" w:rsidP="00F56356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</w:t>
            </w:r>
          </w:p>
          <w:p w:rsidR="000756C5" w:rsidRPr="00C81E40" w:rsidRDefault="000756C5" w:rsidP="00F56356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XIX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Pr="00C81E40">
              <w:rPr>
                <w:b/>
                <w:sz w:val="26"/>
                <w:szCs w:val="26"/>
              </w:rPr>
              <w:t>2.400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4.500</w:t>
            </w:r>
          </w:p>
        </w:tc>
      </w:tr>
      <w:tr w:rsidR="000756C5" w:rsidRPr="00C81E40" w:rsidTr="00F56356">
        <w:tc>
          <w:tcPr>
            <w:tcW w:w="993" w:type="dxa"/>
            <w:tcBorders>
              <w:left w:val="single" w:sz="18" w:space="0" w:color="auto"/>
            </w:tcBorders>
          </w:tcPr>
          <w:p w:rsidR="004E56AF" w:rsidRDefault="004E56AF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jc w:val="center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right w:val="single" w:sz="18" w:space="0" w:color="auto"/>
            </w:tcBorders>
          </w:tcPr>
          <w:p w:rsidR="004E56AF" w:rsidRDefault="004E56AF" w:rsidP="00F56356">
            <w:pPr>
              <w:spacing w:after="120"/>
              <w:rPr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rPr>
                <w:sz w:val="26"/>
                <w:szCs w:val="26"/>
              </w:rPr>
            </w:pPr>
            <w:r w:rsidRPr="00C81E40">
              <w:rPr>
                <w:sz w:val="26"/>
                <w:szCs w:val="26"/>
              </w:rPr>
              <w:t xml:space="preserve">Kierownik Klubu Dziecięcego 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E56AF" w:rsidRDefault="004E56AF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XVIII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Default="004E56AF" w:rsidP="00F56356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81E40">
              <w:rPr>
                <w:b/>
                <w:sz w:val="26"/>
                <w:szCs w:val="26"/>
              </w:rPr>
              <w:t>2.</w:t>
            </w:r>
            <w:r>
              <w:rPr>
                <w:b/>
                <w:sz w:val="26"/>
                <w:szCs w:val="26"/>
              </w:rPr>
              <w:t>2</w:t>
            </w:r>
            <w:r w:rsidRPr="00C81E40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4E56AF" w:rsidRDefault="004E56AF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</w:p>
          <w:p w:rsidR="000756C5" w:rsidRPr="00C81E40" w:rsidRDefault="000756C5" w:rsidP="00F56356">
            <w:pPr>
              <w:spacing w:after="120"/>
              <w:ind w:left="283"/>
              <w:jc w:val="center"/>
              <w:rPr>
                <w:b/>
                <w:sz w:val="26"/>
                <w:szCs w:val="26"/>
              </w:rPr>
            </w:pPr>
            <w:r w:rsidRPr="00C81E40">
              <w:rPr>
                <w:b/>
                <w:sz w:val="26"/>
                <w:szCs w:val="26"/>
              </w:rPr>
              <w:t>3.000</w:t>
            </w:r>
          </w:p>
        </w:tc>
      </w:tr>
    </w:tbl>
    <w:p w:rsidR="000756C5" w:rsidRPr="00C81E40" w:rsidRDefault="000756C5" w:rsidP="000756C5">
      <w:pPr>
        <w:spacing w:line="360" w:lineRule="auto"/>
        <w:jc w:val="both"/>
        <w:rPr>
          <w:sz w:val="26"/>
          <w:szCs w:val="26"/>
        </w:rPr>
      </w:pPr>
      <w:r w:rsidRPr="00C81E40">
        <w:rPr>
          <w:sz w:val="26"/>
          <w:szCs w:val="26"/>
        </w:rPr>
        <w:t xml:space="preserve">                                                                              </w:t>
      </w:r>
    </w:p>
    <w:p w:rsidR="000756C5" w:rsidRDefault="000756C5" w:rsidP="000756C5">
      <w:pPr>
        <w:rPr>
          <w:rFonts w:ascii="Calibri" w:hAnsi="Calibri"/>
        </w:rPr>
      </w:pPr>
    </w:p>
    <w:p w:rsidR="00355A35" w:rsidRPr="006C3934" w:rsidRDefault="00355A35" w:rsidP="00355A35">
      <w:pPr>
        <w:rPr>
          <w:b/>
        </w:rPr>
      </w:pPr>
    </w:p>
    <w:sectPr w:rsidR="00355A35" w:rsidRPr="006C3934" w:rsidSect="004954D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231E"/>
    <w:multiLevelType w:val="hybridMultilevel"/>
    <w:tmpl w:val="BC62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44"/>
    <w:rsid w:val="000756C5"/>
    <w:rsid w:val="000846A5"/>
    <w:rsid w:val="000E1E3F"/>
    <w:rsid w:val="002219E5"/>
    <w:rsid w:val="002E7E44"/>
    <w:rsid w:val="00355A35"/>
    <w:rsid w:val="003C7436"/>
    <w:rsid w:val="00452018"/>
    <w:rsid w:val="004759EC"/>
    <w:rsid w:val="004954DC"/>
    <w:rsid w:val="004E56AF"/>
    <w:rsid w:val="00654D71"/>
    <w:rsid w:val="007849AC"/>
    <w:rsid w:val="007C59F8"/>
    <w:rsid w:val="008100F2"/>
    <w:rsid w:val="00B54C8A"/>
    <w:rsid w:val="00BF46B2"/>
    <w:rsid w:val="00C3381D"/>
    <w:rsid w:val="00C80C98"/>
    <w:rsid w:val="00CD1A86"/>
    <w:rsid w:val="00CE4F0C"/>
    <w:rsid w:val="00DA04CC"/>
    <w:rsid w:val="00DF7753"/>
    <w:rsid w:val="00E67BDF"/>
    <w:rsid w:val="00E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D3903-8E43-4368-9F7F-C66930B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F77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7753"/>
  </w:style>
  <w:style w:type="paragraph" w:styleId="Tekstdymka">
    <w:name w:val="Balloon Text"/>
    <w:basedOn w:val="Normalny"/>
    <w:link w:val="TekstdymkaZnak"/>
    <w:uiPriority w:val="99"/>
    <w:semiHidden/>
    <w:unhideWhenUsed/>
    <w:rsid w:val="00075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D1ED-C87D-460B-81DE-CB94F9E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17</cp:revision>
  <cp:lastPrinted>2018-08-02T07:46:00Z</cp:lastPrinted>
  <dcterms:created xsi:type="dcterms:W3CDTF">2018-01-08T09:17:00Z</dcterms:created>
  <dcterms:modified xsi:type="dcterms:W3CDTF">2018-08-02T08:20:00Z</dcterms:modified>
</cp:coreProperties>
</file>