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9" w:rsidRPr="00FC7C85" w:rsidRDefault="009F6879" w:rsidP="009F6879">
      <w:pPr>
        <w:pStyle w:val="Tytu"/>
        <w:rPr>
          <w:b/>
          <w:sz w:val="24"/>
        </w:rPr>
      </w:pPr>
      <w:r>
        <w:rPr>
          <w:b/>
          <w:sz w:val="24"/>
        </w:rPr>
        <w:t>ZARZĄDZENIE NR 37/2012</w:t>
      </w:r>
    </w:p>
    <w:p w:rsidR="009F6879" w:rsidRDefault="009F6879" w:rsidP="009F6879">
      <w:pPr>
        <w:pStyle w:val="Tytu"/>
        <w:rPr>
          <w:sz w:val="24"/>
        </w:rPr>
      </w:pPr>
      <w:r>
        <w:rPr>
          <w:sz w:val="24"/>
        </w:rPr>
        <w:t>Wójta Gminy Gozdowo</w:t>
      </w:r>
    </w:p>
    <w:p w:rsidR="009F6879" w:rsidRDefault="009F6879" w:rsidP="009F6879">
      <w:pPr>
        <w:pStyle w:val="Tytu"/>
        <w:rPr>
          <w:sz w:val="24"/>
        </w:rPr>
      </w:pPr>
      <w:r>
        <w:rPr>
          <w:sz w:val="24"/>
        </w:rPr>
        <w:t>z dnia 14 kwietnia 2012 roku</w:t>
      </w:r>
    </w:p>
    <w:p w:rsidR="009F6879" w:rsidRDefault="009F6879" w:rsidP="009F6879">
      <w:pPr>
        <w:pStyle w:val="Tytu"/>
        <w:rPr>
          <w:sz w:val="24"/>
        </w:rPr>
      </w:pPr>
    </w:p>
    <w:p w:rsidR="009F6879" w:rsidRPr="00F522C0" w:rsidRDefault="009F6879" w:rsidP="00087B9C">
      <w:pPr>
        <w:pStyle w:val="Tytu"/>
        <w:ind w:firstLine="708"/>
        <w:rPr>
          <w:sz w:val="24"/>
        </w:rPr>
      </w:pPr>
      <w:r w:rsidRPr="00F522C0">
        <w:rPr>
          <w:sz w:val="24"/>
        </w:rPr>
        <w:t>w sprawie: powołania zespołu redakcyjnego biuletynu inform</w:t>
      </w:r>
      <w:r>
        <w:rPr>
          <w:sz w:val="24"/>
        </w:rPr>
        <w:t>acyjne</w:t>
      </w:r>
      <w:r w:rsidR="00087B9C">
        <w:rPr>
          <w:sz w:val="24"/>
        </w:rPr>
        <w:t xml:space="preserve">go Wójta i Rady </w:t>
      </w:r>
      <w:r>
        <w:rPr>
          <w:sz w:val="24"/>
        </w:rPr>
        <w:t xml:space="preserve">Gminy </w:t>
      </w:r>
      <w:r w:rsidRPr="00F522C0">
        <w:rPr>
          <w:sz w:val="24"/>
        </w:rPr>
        <w:t>Gozdowo „Słowo Gozdowa”</w:t>
      </w:r>
    </w:p>
    <w:p w:rsidR="009F6879" w:rsidRPr="00F522C0" w:rsidRDefault="009F6879" w:rsidP="009F6879">
      <w:pPr>
        <w:pStyle w:val="Tytu"/>
        <w:rPr>
          <w:rFonts w:ascii="Arial" w:hAnsi="Arial" w:cs="Arial"/>
          <w:b/>
          <w:sz w:val="24"/>
        </w:rPr>
      </w:pPr>
    </w:p>
    <w:p w:rsidR="009F6879" w:rsidRDefault="009F6879" w:rsidP="00087B9C">
      <w:pPr>
        <w:pStyle w:val="Tytu"/>
        <w:ind w:firstLine="708"/>
        <w:jc w:val="both"/>
        <w:rPr>
          <w:sz w:val="24"/>
        </w:rPr>
      </w:pPr>
      <w:r>
        <w:rPr>
          <w:sz w:val="24"/>
        </w:rPr>
        <w:t xml:space="preserve">Działając na podstawie art. 31 ustawy z dnia 8 marca 1990 roku o samorządzie gminnym (tekst jednolity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2001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Nr 1472, poz. 1591 z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.),</w:t>
      </w:r>
    </w:p>
    <w:p w:rsidR="009F6879" w:rsidRPr="00FC7C85" w:rsidRDefault="009F6879" w:rsidP="009F6879">
      <w:pPr>
        <w:pStyle w:val="Tytu"/>
        <w:jc w:val="both"/>
        <w:rPr>
          <w:sz w:val="24"/>
        </w:rPr>
      </w:pPr>
      <w:r w:rsidRPr="00FC7C85">
        <w:rPr>
          <w:b/>
          <w:sz w:val="24"/>
        </w:rPr>
        <w:t>zarządzam co następuje:</w:t>
      </w:r>
    </w:p>
    <w:p w:rsidR="009F6879" w:rsidRDefault="009F6879" w:rsidP="009F6879">
      <w:pPr>
        <w:pStyle w:val="Tytu"/>
        <w:rPr>
          <w:sz w:val="24"/>
        </w:rPr>
      </w:pPr>
      <w:r>
        <w:rPr>
          <w:sz w:val="24"/>
        </w:rPr>
        <w:t>§ 1.</w:t>
      </w:r>
    </w:p>
    <w:p w:rsidR="009F6879" w:rsidRDefault="009F6879" w:rsidP="009F6879">
      <w:pPr>
        <w:pStyle w:val="Tytu"/>
        <w:rPr>
          <w:sz w:val="28"/>
        </w:rPr>
      </w:pPr>
    </w:p>
    <w:p w:rsidR="009F6879" w:rsidRDefault="009F6879" w:rsidP="00087B9C">
      <w:pPr>
        <w:pStyle w:val="Tytu"/>
        <w:ind w:firstLine="708"/>
        <w:jc w:val="left"/>
        <w:rPr>
          <w:sz w:val="24"/>
        </w:rPr>
      </w:pPr>
      <w:r>
        <w:rPr>
          <w:sz w:val="24"/>
        </w:rPr>
        <w:t>Powołuję zespół redakcyjny biuletynu informacyjnego Wójta i Rady Gminy Gozdowo „Słowa Gozdowo” w składzie:</w:t>
      </w:r>
    </w:p>
    <w:p w:rsidR="009F6879" w:rsidRDefault="009F6879" w:rsidP="009F6879">
      <w:pPr>
        <w:pStyle w:val="Tytu"/>
        <w:ind w:left="360"/>
        <w:jc w:val="left"/>
        <w:rPr>
          <w:sz w:val="24"/>
        </w:rPr>
      </w:pPr>
    </w:p>
    <w:p w:rsidR="009F6879" w:rsidRDefault="009F6879" w:rsidP="009F6879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 xml:space="preserve">Ewa </w:t>
      </w:r>
      <w:proofErr w:type="spellStart"/>
      <w:r>
        <w:rPr>
          <w:sz w:val="24"/>
        </w:rPr>
        <w:t>Kolankiewicz</w:t>
      </w:r>
      <w:proofErr w:type="spellEnd"/>
    </w:p>
    <w:p w:rsidR="009F6879" w:rsidRDefault="009F6879" w:rsidP="009F6879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Aurelia Kurach</w:t>
      </w:r>
    </w:p>
    <w:p w:rsidR="009F6879" w:rsidRPr="00FC7C85" w:rsidRDefault="009F6879" w:rsidP="009F6879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 xml:space="preserve">Maria </w:t>
      </w:r>
      <w:proofErr w:type="spellStart"/>
      <w:r>
        <w:rPr>
          <w:sz w:val="24"/>
        </w:rPr>
        <w:t>Pytelewska</w:t>
      </w:r>
      <w:proofErr w:type="spellEnd"/>
    </w:p>
    <w:p w:rsidR="009F6879" w:rsidRDefault="009F6879" w:rsidP="009F6879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 xml:space="preserve">Monika </w:t>
      </w:r>
      <w:proofErr w:type="spellStart"/>
      <w:r>
        <w:rPr>
          <w:sz w:val="24"/>
        </w:rPr>
        <w:t>Gronczewska</w:t>
      </w:r>
      <w:proofErr w:type="spellEnd"/>
    </w:p>
    <w:p w:rsidR="009F6879" w:rsidRPr="009F6879" w:rsidRDefault="009F6879" w:rsidP="009F6879">
      <w:pPr>
        <w:pStyle w:val="Tytu"/>
        <w:numPr>
          <w:ilvl w:val="1"/>
          <w:numId w:val="1"/>
        </w:numPr>
        <w:jc w:val="left"/>
        <w:rPr>
          <w:sz w:val="24"/>
        </w:rPr>
      </w:pPr>
      <w:r w:rsidRPr="009F6879">
        <w:rPr>
          <w:sz w:val="24"/>
        </w:rPr>
        <w:t>Mariola Kopka</w:t>
      </w:r>
    </w:p>
    <w:p w:rsidR="009F6879" w:rsidRDefault="009F6879" w:rsidP="009F6879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Dariusz Kalkowski</w:t>
      </w:r>
    </w:p>
    <w:p w:rsidR="009F6879" w:rsidRDefault="009F6879" w:rsidP="009F6879">
      <w:pPr>
        <w:pStyle w:val="Tytu"/>
        <w:jc w:val="left"/>
        <w:rPr>
          <w:sz w:val="24"/>
        </w:rPr>
      </w:pPr>
    </w:p>
    <w:p w:rsidR="009F6879" w:rsidRDefault="009F6879" w:rsidP="009F6879">
      <w:pPr>
        <w:pStyle w:val="Tytu"/>
        <w:rPr>
          <w:sz w:val="24"/>
        </w:rPr>
      </w:pPr>
      <w:r>
        <w:rPr>
          <w:sz w:val="24"/>
        </w:rPr>
        <w:t xml:space="preserve">§ 2. </w:t>
      </w:r>
    </w:p>
    <w:p w:rsidR="009F6879" w:rsidRDefault="009F6879" w:rsidP="009F6879">
      <w:pPr>
        <w:pStyle w:val="Tytu"/>
        <w:jc w:val="both"/>
        <w:rPr>
          <w:sz w:val="28"/>
        </w:rPr>
      </w:pPr>
    </w:p>
    <w:p w:rsidR="009F6879" w:rsidRDefault="009F6879" w:rsidP="00087B9C">
      <w:pPr>
        <w:pStyle w:val="Tytu"/>
        <w:ind w:firstLine="708"/>
        <w:jc w:val="both"/>
        <w:rPr>
          <w:sz w:val="24"/>
        </w:rPr>
      </w:pPr>
      <w:r>
        <w:rPr>
          <w:sz w:val="24"/>
        </w:rPr>
        <w:t>Osobą odpowiedzialną za skład wszystkich artykułów zamieszczonych w danym numerze biuletynu oraz za przygotowanie ostatecznej treści każdego numeru – czynię panią Mariolę Kopkę.</w:t>
      </w:r>
    </w:p>
    <w:p w:rsidR="009F6879" w:rsidRDefault="009F6879" w:rsidP="009F6879">
      <w:pPr>
        <w:pStyle w:val="Tytu"/>
        <w:jc w:val="both"/>
        <w:rPr>
          <w:sz w:val="24"/>
        </w:rPr>
      </w:pPr>
    </w:p>
    <w:p w:rsidR="009F6879" w:rsidRDefault="009F6879" w:rsidP="009F6879">
      <w:pPr>
        <w:pStyle w:val="Tytu"/>
        <w:rPr>
          <w:sz w:val="24"/>
        </w:rPr>
      </w:pPr>
      <w:r>
        <w:rPr>
          <w:sz w:val="24"/>
        </w:rPr>
        <w:t>§ 3.</w:t>
      </w:r>
    </w:p>
    <w:p w:rsidR="009F6879" w:rsidRDefault="009F6879" w:rsidP="009F6879">
      <w:pPr>
        <w:pStyle w:val="Tytu"/>
        <w:jc w:val="both"/>
        <w:rPr>
          <w:sz w:val="24"/>
        </w:rPr>
      </w:pPr>
    </w:p>
    <w:p w:rsidR="009F6879" w:rsidRPr="00FC7C85" w:rsidRDefault="009F6879" w:rsidP="00087B9C">
      <w:pPr>
        <w:pStyle w:val="Tytu"/>
        <w:ind w:firstLine="708"/>
        <w:jc w:val="left"/>
        <w:rPr>
          <w:b/>
          <w:sz w:val="24"/>
        </w:rPr>
      </w:pPr>
      <w:r>
        <w:rPr>
          <w:sz w:val="24"/>
        </w:rPr>
        <w:t xml:space="preserve">Z dniem wejścia w życie niniejszego zarządzenia traci moc Zarządzenie </w:t>
      </w:r>
      <w:r w:rsidRPr="009F6879">
        <w:rPr>
          <w:sz w:val="24"/>
        </w:rPr>
        <w:t>Nr 18/2011</w:t>
      </w:r>
    </w:p>
    <w:p w:rsidR="009F6879" w:rsidRDefault="009F6879" w:rsidP="009F6879">
      <w:pPr>
        <w:pStyle w:val="Tytu"/>
        <w:jc w:val="left"/>
        <w:rPr>
          <w:sz w:val="24"/>
        </w:rPr>
      </w:pPr>
      <w:r>
        <w:rPr>
          <w:sz w:val="24"/>
        </w:rPr>
        <w:t>Wójta Gminy Gozdowo z dnia 28 lutego 2011 roku w sprawie powołania zespołu redakcyjnego biuletynu informacyjnego Wójta i Rady Gminy Gozdowo „Słowo Gozdowa”.</w:t>
      </w:r>
    </w:p>
    <w:p w:rsidR="009F6879" w:rsidRDefault="009F6879" w:rsidP="009F6879">
      <w:pPr>
        <w:pStyle w:val="Tytu"/>
        <w:jc w:val="left"/>
        <w:rPr>
          <w:sz w:val="24"/>
        </w:rPr>
      </w:pPr>
    </w:p>
    <w:p w:rsidR="009F6879" w:rsidRDefault="009F6879" w:rsidP="009F6879">
      <w:pPr>
        <w:pStyle w:val="Tytu"/>
        <w:rPr>
          <w:sz w:val="24"/>
        </w:rPr>
      </w:pPr>
      <w:r>
        <w:rPr>
          <w:sz w:val="24"/>
        </w:rPr>
        <w:t xml:space="preserve">§ 4. </w:t>
      </w:r>
    </w:p>
    <w:p w:rsidR="009F6879" w:rsidRDefault="009F6879" w:rsidP="009F6879">
      <w:pPr>
        <w:pStyle w:val="Tytu"/>
        <w:rPr>
          <w:sz w:val="28"/>
        </w:rPr>
      </w:pPr>
    </w:p>
    <w:p w:rsidR="009F6879" w:rsidRDefault="009F6879" w:rsidP="00087B9C">
      <w:pPr>
        <w:pStyle w:val="Tytu"/>
        <w:ind w:firstLine="708"/>
        <w:jc w:val="left"/>
        <w:rPr>
          <w:sz w:val="24"/>
        </w:rPr>
      </w:pPr>
      <w:r>
        <w:rPr>
          <w:sz w:val="24"/>
        </w:rPr>
        <w:t>Zarządzenie wchodzi w życie z dniem podpisania.</w:t>
      </w:r>
    </w:p>
    <w:p w:rsidR="009F6879" w:rsidRDefault="009F6879" w:rsidP="009F6879">
      <w:pPr>
        <w:pStyle w:val="Tytu"/>
        <w:jc w:val="left"/>
        <w:rPr>
          <w:sz w:val="24"/>
        </w:rPr>
      </w:pPr>
    </w:p>
    <w:p w:rsidR="009F6879" w:rsidRDefault="00087B9C" w:rsidP="00087B9C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</w:t>
      </w:r>
      <w:r w:rsidR="009F6879">
        <w:rPr>
          <w:sz w:val="24"/>
        </w:rPr>
        <w:t>Wójt Gminy</w:t>
      </w:r>
    </w:p>
    <w:p w:rsidR="009F6879" w:rsidRDefault="009F6879" w:rsidP="009F6879">
      <w:pPr>
        <w:pStyle w:val="Tytu"/>
        <w:jc w:val="left"/>
        <w:rPr>
          <w:sz w:val="24"/>
        </w:rPr>
      </w:pPr>
      <w:r>
        <w:rPr>
          <w:sz w:val="24"/>
        </w:rPr>
        <w:t xml:space="preserve"> </w:t>
      </w:r>
    </w:p>
    <w:p w:rsidR="009F6879" w:rsidRDefault="009F6879" w:rsidP="009F6879">
      <w:pPr>
        <w:pStyle w:val="Tytu"/>
        <w:jc w:val="left"/>
        <w:rPr>
          <w:sz w:val="24"/>
        </w:rPr>
      </w:pPr>
    </w:p>
    <w:p w:rsidR="009F6879" w:rsidRDefault="009F6879" w:rsidP="00087B9C">
      <w:pPr>
        <w:pStyle w:val="Tytu"/>
        <w:ind w:left="4248" w:firstLine="708"/>
        <w:jc w:val="left"/>
      </w:pPr>
      <w:r>
        <w:rPr>
          <w:sz w:val="24"/>
        </w:rPr>
        <w:t>Dariusz Kalkowski</w:t>
      </w:r>
    </w:p>
    <w:p w:rsidR="00343C3E" w:rsidRDefault="00343C3E"/>
    <w:sectPr w:rsidR="0034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6879"/>
    <w:rsid w:val="00087B9C"/>
    <w:rsid w:val="00343C3E"/>
    <w:rsid w:val="007A662A"/>
    <w:rsid w:val="009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687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F687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2012-06-14T07:28:00Z</dcterms:created>
  <dcterms:modified xsi:type="dcterms:W3CDTF">2012-06-14T07:56:00Z</dcterms:modified>
</cp:coreProperties>
</file>