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D41A0" w14:textId="77777777" w:rsidR="00A74412" w:rsidRDefault="00A74412" w:rsidP="00A74412">
      <w:pPr>
        <w:spacing w:before="120" w:after="120" w:line="28" w:lineRule="atLeast"/>
        <w:jc w:val="center"/>
        <w:rPr>
          <w:bCs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bCs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 xml:space="preserve">Klauzula informacyjna </w:t>
      </w:r>
    </w:p>
    <w:p w14:paraId="350DBA7B" w14:textId="77777777" w:rsidR="00A74412" w:rsidRDefault="00A74412" w:rsidP="00A74412">
      <w:pPr>
        <w:jc w:val="both"/>
        <w:rPr>
          <w:sz w:val="22"/>
          <w:szCs w:val="22"/>
        </w:rPr>
      </w:pPr>
      <w:r>
        <w:t xml:space="preserve">Zgodnie z art. 13 Rozporządzenia Parlamentu Europejskiego i Rady (UE) 2016/679 z dnia 27 kwietnia 2016 r. w sprawie ochrony osób fizycznych w związku z przetwarzaniem danych osobowych i w sprawie swobodnego przepływu takich danych oraz uchylenia dyrektywy 95/46/WE (4.5.2016 L 119/38 Dziennik Urzędowy Unii Europejskiej PL) </w:t>
      </w:r>
      <w:r>
        <w:rPr>
          <w:b/>
        </w:rPr>
        <w:t>informuję, że:</w:t>
      </w:r>
    </w:p>
    <w:p w14:paraId="6AB7DCFE" w14:textId="1273144E" w:rsidR="00A74412" w:rsidRDefault="00A74412" w:rsidP="00A74412">
      <w:pPr>
        <w:pStyle w:val="Akapitzlist"/>
        <w:numPr>
          <w:ilvl w:val="0"/>
          <w:numId w:val="1"/>
        </w:numPr>
        <w:spacing w:after="200"/>
        <w:jc w:val="both"/>
      </w:pPr>
      <w:r>
        <w:t xml:space="preserve">Administratorem danych osobowych jest Wójt Gminy </w:t>
      </w:r>
      <w:r w:rsidR="008973A3">
        <w:t>Gozdowo</w:t>
      </w:r>
      <w:r>
        <w:t xml:space="preserve"> </w:t>
      </w:r>
      <w:r>
        <w:rPr>
          <w:shd w:val="clear" w:color="auto" w:fill="FFFFFF"/>
        </w:rPr>
        <w:t xml:space="preserve">z siedzibą: </w:t>
      </w:r>
      <w:r w:rsidR="008973A3">
        <w:rPr>
          <w:shd w:val="clear" w:color="auto" w:fill="FFFFFF"/>
        </w:rPr>
        <w:t>Gozdowo ul. Krystyna Gozdawy 19  09-213 Gozdowo</w:t>
      </w:r>
      <w:r>
        <w:rPr>
          <w:shd w:val="clear" w:color="auto" w:fill="FFFFFF"/>
        </w:rPr>
        <w:t>. Z</w:t>
      </w:r>
      <w:r>
        <w:t xml:space="preserve"> administratorem danych można się skontaktować poprzez adres e-mail: </w:t>
      </w:r>
      <w:hyperlink r:id="rId5" w:history="1">
        <w:r w:rsidR="008973A3" w:rsidRPr="00AE0C2E">
          <w:rPr>
            <w:rStyle w:val="Hipercze"/>
          </w:rPr>
          <w:t>sekretariat@gozdowo.eu</w:t>
        </w:r>
      </w:hyperlink>
      <w:r w:rsidR="008973A3">
        <w:t xml:space="preserve">, </w:t>
      </w:r>
      <w:r>
        <w:t xml:space="preserve">lub telefonicznie pod numerem </w:t>
      </w:r>
      <w:r w:rsidR="008973A3">
        <w:t>24 276 21 12</w:t>
      </w:r>
      <w:r>
        <w:t xml:space="preserve"> lub pisemnie na adres siedziby administratora.</w:t>
      </w:r>
    </w:p>
    <w:p w14:paraId="2AA5F416" w14:textId="5B9DDD7C" w:rsidR="00A74412" w:rsidRDefault="00A74412" w:rsidP="00A74412">
      <w:pPr>
        <w:pStyle w:val="Akapitzlist"/>
        <w:numPr>
          <w:ilvl w:val="0"/>
          <w:numId w:val="1"/>
        </w:numPr>
        <w:spacing w:after="200"/>
        <w:jc w:val="both"/>
      </w:pPr>
      <w:r>
        <w:t>Administrator wyznaczył inspektora ochrony danych osobowych, z którym można się kontaktować poprzez email:</w:t>
      </w:r>
      <w:r w:rsidR="008973A3">
        <w:t xml:space="preserve"> </w:t>
      </w:r>
      <w:hyperlink r:id="rId6" w:history="1">
        <w:r w:rsidR="008973A3" w:rsidRPr="00AE0C2E">
          <w:rPr>
            <w:rStyle w:val="Hipercze"/>
          </w:rPr>
          <w:t>iod@gozdowo.eu</w:t>
        </w:r>
      </w:hyperlink>
      <w:r w:rsidR="008973A3">
        <w:t xml:space="preserve"> </w:t>
      </w:r>
      <w:r>
        <w:t>lub pisemnie na adres siedziby administratora. Z inspektorem ochrony danych można się kontaktować, w sprawach dotyczących przetwarzania danych osobowych oraz korzystania z praw związanych z przetwarzaniem danych.</w:t>
      </w:r>
    </w:p>
    <w:p w14:paraId="3B91B47A" w14:textId="7A1B9E17" w:rsidR="00A74412" w:rsidRDefault="00A74412" w:rsidP="00A74412">
      <w:pPr>
        <w:pStyle w:val="Akapitzlist"/>
        <w:numPr>
          <w:ilvl w:val="0"/>
          <w:numId w:val="1"/>
        </w:numPr>
        <w:spacing w:after="200"/>
        <w:jc w:val="both"/>
      </w:pPr>
      <w:r>
        <w:t xml:space="preserve">Podane dane osobowe będą przetwarzane w celu  </w:t>
      </w:r>
      <w:r w:rsidR="007D774B">
        <w:t xml:space="preserve">realizacji dowozu uczniów z niepełnosprawnością do najbliższej placówki oraz </w:t>
      </w:r>
      <w:r>
        <w:t>zwrotu kosztów przejazdu ucznia gdy dowożenie i opiekę zapewniają rodzice, na podstawie art. 32 ust. 6 lub art. 39 ust. 4 ustawy z dnia 14 grudnia 2016 r. Prawo oświatowe (</w:t>
      </w:r>
      <w:r w:rsidR="007D774B">
        <w:t xml:space="preserve">tekst jednolity </w:t>
      </w:r>
      <w:r>
        <w:t>Dz. U. z 202</w:t>
      </w:r>
      <w:r w:rsidR="007D774B">
        <w:t xml:space="preserve">4 </w:t>
      </w:r>
      <w:r>
        <w:t xml:space="preserve">r., poz. </w:t>
      </w:r>
      <w:r w:rsidR="007D774B">
        <w:t>737</w:t>
      </w:r>
      <w:bookmarkStart w:id="0" w:name="_GoBack"/>
      <w:bookmarkEnd w:id="0"/>
      <w:r w:rsidR="004A708D">
        <w:t xml:space="preserve"> ze zm.</w:t>
      </w:r>
      <w:r>
        <w:t>), zgodnie z art. 6 ust. 1 lit. c oraz art. 9 ust. 2 lit. g (RODO).</w:t>
      </w:r>
    </w:p>
    <w:p w14:paraId="5FC586E8" w14:textId="77777777" w:rsidR="00A74412" w:rsidRDefault="00A74412" w:rsidP="00A74412">
      <w:pPr>
        <w:pStyle w:val="Akapitzlist"/>
        <w:numPr>
          <w:ilvl w:val="0"/>
          <w:numId w:val="1"/>
        </w:numPr>
        <w:spacing w:after="200"/>
        <w:jc w:val="both"/>
      </w:pPr>
      <w:r>
        <w:t xml:space="preserve">Odbiorcami danych osobowych będą podmioty świadczące obsługę informatyczną, prawną i ekonomiczną administratora oraz jednostki administracji publicznej uprawnione do sprawowania kontroli i nadzoru nad prawidłowością funkcjonowania administratora lub mogące potwierdzić prawdziwość podanych informacji. </w:t>
      </w:r>
    </w:p>
    <w:p w14:paraId="37D56346" w14:textId="247AE174" w:rsidR="00A74412" w:rsidRDefault="00A74412" w:rsidP="00A74412">
      <w:pPr>
        <w:pStyle w:val="Akapitzlist"/>
        <w:numPr>
          <w:ilvl w:val="0"/>
          <w:numId w:val="1"/>
        </w:numPr>
        <w:spacing w:after="200"/>
        <w:jc w:val="both"/>
      </w:pPr>
      <w:r>
        <w:t>Dane będą przechowywane przez okres 5 lat.</w:t>
      </w:r>
    </w:p>
    <w:p w14:paraId="104E4AFA" w14:textId="77777777" w:rsidR="00A74412" w:rsidRDefault="00A74412" w:rsidP="00A74412">
      <w:pPr>
        <w:pStyle w:val="Akapitzlist"/>
        <w:numPr>
          <w:ilvl w:val="0"/>
          <w:numId w:val="1"/>
        </w:numPr>
        <w:spacing w:after="200"/>
        <w:jc w:val="both"/>
      </w:pPr>
      <w:r>
        <w:t>Dane nie będą przetwarzane w sposób zautomatyzowany oraz nie zostaną poddane profilowaniu i nie będą przedmiotem przekazywania do państw trzecich.</w:t>
      </w:r>
    </w:p>
    <w:p w14:paraId="269F046E" w14:textId="77777777" w:rsidR="00A74412" w:rsidRDefault="00A74412" w:rsidP="00A74412">
      <w:pPr>
        <w:pStyle w:val="Akapitzlist"/>
        <w:numPr>
          <w:ilvl w:val="0"/>
          <w:numId w:val="1"/>
        </w:numPr>
        <w:spacing w:after="200"/>
        <w:jc w:val="both"/>
      </w:pPr>
      <w:r>
        <w:t>Zgodnie z RODO osobie, której dane są przetwarzane przysługuje:</w:t>
      </w:r>
    </w:p>
    <w:p w14:paraId="3D79BEDC" w14:textId="77777777" w:rsidR="00A74412" w:rsidRDefault="00A74412" w:rsidP="00A74412">
      <w:pPr>
        <w:pStyle w:val="Akapitzlist"/>
        <w:numPr>
          <w:ilvl w:val="0"/>
          <w:numId w:val="2"/>
        </w:numPr>
        <w:spacing w:after="200"/>
        <w:jc w:val="both"/>
      </w:pPr>
      <w:r>
        <w:t>prawo dostępu do swoich  danych oraz prawo otrzymania ich kopii,</w:t>
      </w:r>
    </w:p>
    <w:p w14:paraId="029BE208" w14:textId="77777777" w:rsidR="00A74412" w:rsidRDefault="00A74412" w:rsidP="00A74412">
      <w:pPr>
        <w:pStyle w:val="Akapitzlist"/>
        <w:numPr>
          <w:ilvl w:val="0"/>
          <w:numId w:val="2"/>
        </w:numPr>
        <w:spacing w:after="200"/>
        <w:jc w:val="both"/>
      </w:pPr>
      <w:r>
        <w:t xml:space="preserve"> prawo do sprostowania (poprawiania) swoich danych,</w:t>
      </w:r>
    </w:p>
    <w:p w14:paraId="313AF3CC" w14:textId="77777777" w:rsidR="00A74412" w:rsidRDefault="00A74412" w:rsidP="00A74412">
      <w:pPr>
        <w:pStyle w:val="Akapitzlist"/>
        <w:numPr>
          <w:ilvl w:val="0"/>
          <w:numId w:val="2"/>
        </w:numPr>
        <w:spacing w:after="200"/>
        <w:jc w:val="both"/>
      </w:pPr>
      <w:r>
        <w:t>prawo do usunięcia danych osobowych, w sytuacji gdy przetwarzanie danych następuje w celu wywiązania się z obowiązku wynikającego z przepisów prawa lub w ramach sprawowania władzy publicznej,</w:t>
      </w:r>
    </w:p>
    <w:p w14:paraId="3DA79701" w14:textId="77777777" w:rsidR="00A74412" w:rsidRDefault="00A74412" w:rsidP="00A74412">
      <w:pPr>
        <w:pStyle w:val="Akapitzlist"/>
        <w:numPr>
          <w:ilvl w:val="0"/>
          <w:numId w:val="2"/>
        </w:numPr>
        <w:spacing w:after="200"/>
        <w:jc w:val="both"/>
      </w:pPr>
      <w:r>
        <w:t>prawo do  ograniczenia przetwarzania danych,</w:t>
      </w:r>
    </w:p>
    <w:p w14:paraId="6158CD30" w14:textId="77777777" w:rsidR="00A74412" w:rsidRDefault="00A74412" w:rsidP="00A74412">
      <w:pPr>
        <w:pStyle w:val="Akapitzlist"/>
        <w:numPr>
          <w:ilvl w:val="0"/>
          <w:numId w:val="2"/>
        </w:numPr>
        <w:spacing w:after="200"/>
        <w:jc w:val="both"/>
      </w:pPr>
      <w:r>
        <w:t xml:space="preserve">prawo do wniesienia skargi do Prezesa UODO na adres Prezesa Urzędu Ochrony Danych Osobowych 00-193 Warszawa ul. Stawki 2. </w:t>
      </w:r>
    </w:p>
    <w:p w14:paraId="26C4A3C0" w14:textId="77777777" w:rsidR="00A74412" w:rsidRDefault="00A74412" w:rsidP="00A74412">
      <w:pPr>
        <w:pStyle w:val="Akapitzlist"/>
        <w:numPr>
          <w:ilvl w:val="0"/>
          <w:numId w:val="1"/>
        </w:numPr>
        <w:spacing w:after="200"/>
        <w:jc w:val="both"/>
      </w:pPr>
      <w:r>
        <w:t>Podanie danych oraz ich przetwarzanie jest wymogiem ustawowym w związku z ustawą z dnia 14 grudnia 2016r. -  Prawo oświatowe.</w:t>
      </w:r>
    </w:p>
    <w:p w14:paraId="096EEBAE" w14:textId="77777777" w:rsidR="00C87C1D" w:rsidRDefault="00C87C1D"/>
    <w:sectPr w:rsidR="00C87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910234"/>
    <w:multiLevelType w:val="hybridMultilevel"/>
    <w:tmpl w:val="CF22F5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F2059A"/>
    <w:multiLevelType w:val="hybridMultilevel"/>
    <w:tmpl w:val="0F36D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CE"/>
    <w:rsid w:val="00167078"/>
    <w:rsid w:val="00282B57"/>
    <w:rsid w:val="0037606D"/>
    <w:rsid w:val="004A708D"/>
    <w:rsid w:val="004B5F26"/>
    <w:rsid w:val="005358CE"/>
    <w:rsid w:val="00615813"/>
    <w:rsid w:val="007A3392"/>
    <w:rsid w:val="007D774B"/>
    <w:rsid w:val="008973A3"/>
    <w:rsid w:val="00A74412"/>
    <w:rsid w:val="00B05713"/>
    <w:rsid w:val="00B3540B"/>
    <w:rsid w:val="00C8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FD0CF"/>
  <w15:chartTrackingRefBased/>
  <w15:docId w15:val="{380040B2-0B59-4A49-A173-725426C2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41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A74412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A74412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973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ozdowo.eu" TargetMode="External"/><Relationship Id="rId5" Type="http://schemas.openxmlformats.org/officeDocument/2006/relationships/hyperlink" Target="mailto:sekretariat@gozdowo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Lewandowska</dc:creator>
  <cp:keywords/>
  <dc:description/>
  <cp:lastModifiedBy>Jolanta Lewandowska</cp:lastModifiedBy>
  <cp:revision>8</cp:revision>
  <dcterms:created xsi:type="dcterms:W3CDTF">2023-09-04T12:07:00Z</dcterms:created>
  <dcterms:modified xsi:type="dcterms:W3CDTF">2024-08-30T06:49:00Z</dcterms:modified>
</cp:coreProperties>
</file>