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5A3A" w14:textId="2EEADC2F" w:rsidR="004337FC" w:rsidRPr="004337FC" w:rsidRDefault="00903A7E" w:rsidP="00903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4337FC" w:rsidRPr="004337FC">
        <w:rPr>
          <w:rFonts w:ascii="Times New Roman" w:hAnsi="Times New Roman" w:cs="Times New Roman"/>
          <w:b/>
          <w:bCs/>
          <w:sz w:val="24"/>
          <w:szCs w:val="24"/>
        </w:rPr>
        <w:t>Konsultacje społeczne</w:t>
      </w:r>
    </w:p>
    <w:p w14:paraId="648911AB" w14:textId="70A85C05" w:rsidR="004337FC" w:rsidRPr="004337FC" w:rsidRDefault="004337FC" w:rsidP="007367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337FC">
        <w:rPr>
          <w:rFonts w:ascii="Times New Roman" w:hAnsi="Times New Roman" w:cs="Times New Roman"/>
          <w:b/>
          <w:bCs/>
        </w:rPr>
        <w:t>FORMULARZ ZGŁASZANIA UWAG</w:t>
      </w:r>
    </w:p>
    <w:p w14:paraId="5E1399C2" w14:textId="54AC71F9" w:rsidR="004337FC" w:rsidRDefault="004337FC" w:rsidP="0073673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4337FC">
        <w:rPr>
          <w:rFonts w:ascii="Times New Roman" w:hAnsi="Times New Roman" w:cs="Times New Roman"/>
          <w:b/>
          <w:bCs/>
        </w:rPr>
        <w:t>o projektu STRATEGII ROZWOJU GMINY GOZDOWO NA LATA 2021-2030</w:t>
      </w:r>
    </w:p>
    <w:p w14:paraId="769D3C9D" w14:textId="77777777" w:rsidR="004337FC" w:rsidRPr="004337FC" w:rsidRDefault="004337FC" w:rsidP="00736735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4987378F" w14:textId="5CA6D9F8" w:rsidR="004337FC" w:rsidRPr="004337FC" w:rsidRDefault="004337FC" w:rsidP="00433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37FC">
        <w:rPr>
          <w:rFonts w:ascii="Times New Roman" w:hAnsi="Times New Roman" w:cs="Times New Roman"/>
          <w:b/>
          <w:bCs/>
        </w:rPr>
        <w:t>Informacja o zgłaszającym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337FC" w:rsidRPr="004337FC" w14:paraId="41220DF2" w14:textId="77777777" w:rsidTr="004337FC">
        <w:tc>
          <w:tcPr>
            <w:tcW w:w="3114" w:type="dxa"/>
          </w:tcPr>
          <w:p w14:paraId="31F2AE0A" w14:textId="44B38146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948" w:type="dxa"/>
          </w:tcPr>
          <w:p w14:paraId="460B78B2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C" w:rsidRPr="004337FC" w14:paraId="1B1E5F50" w14:textId="77777777" w:rsidTr="004337FC">
        <w:tc>
          <w:tcPr>
            <w:tcW w:w="3114" w:type="dxa"/>
          </w:tcPr>
          <w:p w14:paraId="527DC91E" w14:textId="3A00437E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5948" w:type="dxa"/>
          </w:tcPr>
          <w:p w14:paraId="3E995353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C" w:rsidRPr="004337FC" w14:paraId="250BF0C9" w14:textId="77777777" w:rsidTr="004337FC">
        <w:tc>
          <w:tcPr>
            <w:tcW w:w="3114" w:type="dxa"/>
          </w:tcPr>
          <w:p w14:paraId="773B3077" w14:textId="457C1743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948" w:type="dxa"/>
          </w:tcPr>
          <w:p w14:paraId="34BF2C1C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C" w:rsidRPr="004337FC" w14:paraId="35BB9CCD" w14:textId="77777777" w:rsidTr="004337FC">
        <w:tc>
          <w:tcPr>
            <w:tcW w:w="3114" w:type="dxa"/>
          </w:tcPr>
          <w:p w14:paraId="562114DA" w14:textId="63878BD0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4E29D420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C" w:rsidRPr="004337FC" w14:paraId="12F090A9" w14:textId="77777777" w:rsidTr="004337FC">
        <w:tc>
          <w:tcPr>
            <w:tcW w:w="3114" w:type="dxa"/>
          </w:tcPr>
          <w:p w14:paraId="797B41C1" w14:textId="30147147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948" w:type="dxa"/>
          </w:tcPr>
          <w:p w14:paraId="08968ECA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4EFF1" w14:textId="77777777" w:rsidR="004337FC" w:rsidRPr="004337FC" w:rsidRDefault="004337FC" w:rsidP="004337FC">
      <w:pPr>
        <w:rPr>
          <w:rFonts w:ascii="Times New Roman" w:hAnsi="Times New Roman" w:cs="Times New Roman"/>
          <w:sz w:val="24"/>
          <w:szCs w:val="24"/>
        </w:rPr>
      </w:pPr>
    </w:p>
    <w:p w14:paraId="69AB7D32" w14:textId="6951445A" w:rsidR="004337FC" w:rsidRPr="004337FC" w:rsidRDefault="004337FC" w:rsidP="00433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337FC">
        <w:rPr>
          <w:rFonts w:ascii="Times New Roman" w:hAnsi="Times New Roman" w:cs="Times New Roman"/>
          <w:b/>
          <w:bCs/>
        </w:rPr>
        <w:t>Zgłaszane uwagi do projektu Strategii Rozwoju Gminy Gozdowo na lata 2021-2030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3330"/>
        <w:gridCol w:w="2935"/>
        <w:gridCol w:w="2163"/>
      </w:tblGrid>
      <w:tr w:rsidR="004337FC" w:rsidRPr="004337FC" w14:paraId="02EBE235" w14:textId="7E652F61" w:rsidTr="004337FC">
        <w:tc>
          <w:tcPr>
            <w:tcW w:w="634" w:type="dxa"/>
          </w:tcPr>
          <w:p w14:paraId="6AE8898F" w14:textId="7D8036BB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330" w:type="dxa"/>
          </w:tcPr>
          <w:p w14:paraId="75F223A3" w14:textId="13165D83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dokumentu, do którego odnosi się uwaga (w tym nr strony)</w:t>
            </w:r>
          </w:p>
        </w:tc>
        <w:tc>
          <w:tcPr>
            <w:tcW w:w="2935" w:type="dxa"/>
          </w:tcPr>
          <w:p w14:paraId="66E3C2A4" w14:textId="77777777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</w:t>
            </w:r>
          </w:p>
          <w:p w14:paraId="654E2B9C" w14:textId="5BD9DA2F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(propozycja wpisu)</w:t>
            </w:r>
          </w:p>
        </w:tc>
        <w:tc>
          <w:tcPr>
            <w:tcW w:w="2163" w:type="dxa"/>
          </w:tcPr>
          <w:p w14:paraId="0AD798B3" w14:textId="782971E9" w:rsidR="004337FC" w:rsidRPr="004337FC" w:rsidRDefault="004337FC" w:rsidP="004337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4337FC" w:rsidRPr="004337FC" w14:paraId="2598A6C0" w14:textId="0C09B344" w:rsidTr="004337FC">
        <w:tc>
          <w:tcPr>
            <w:tcW w:w="634" w:type="dxa"/>
          </w:tcPr>
          <w:p w14:paraId="34EAF7F2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2462B63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ED82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B64F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B614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B943" w14:textId="0C06A94D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03D070D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104441B0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B2EFFEF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C" w:rsidRPr="004337FC" w14:paraId="1C2A74A4" w14:textId="051D5190" w:rsidTr="004337FC">
        <w:tc>
          <w:tcPr>
            <w:tcW w:w="634" w:type="dxa"/>
          </w:tcPr>
          <w:p w14:paraId="45A15BAC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1F7F4E5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CDF0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738B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3505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67A7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D4DC" w14:textId="7CADDFE6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48FF635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11E51384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0CEBDC7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C" w:rsidRPr="004337FC" w14:paraId="2A4CA80C" w14:textId="77777777" w:rsidTr="004337FC">
        <w:tc>
          <w:tcPr>
            <w:tcW w:w="634" w:type="dxa"/>
          </w:tcPr>
          <w:p w14:paraId="3B6A6D77" w14:textId="2AA23454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14:paraId="70B9E6AA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E52F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CC5F3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7370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3DCD" w14:textId="4A9D67F4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0DADDDEF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227C20F" w14:textId="77777777" w:rsidR="004337FC" w:rsidRPr="004337FC" w:rsidRDefault="004337FC" w:rsidP="0043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C" w14:paraId="7F5D0D98" w14:textId="77777777" w:rsidTr="004337FC">
        <w:tc>
          <w:tcPr>
            <w:tcW w:w="634" w:type="dxa"/>
          </w:tcPr>
          <w:p w14:paraId="59D78BBB" w14:textId="3C054347" w:rsidR="004337FC" w:rsidRDefault="004337FC" w:rsidP="004337FC">
            <w:r>
              <w:t>4.</w:t>
            </w:r>
          </w:p>
        </w:tc>
        <w:tc>
          <w:tcPr>
            <w:tcW w:w="3330" w:type="dxa"/>
          </w:tcPr>
          <w:p w14:paraId="4EB42EFA" w14:textId="77777777" w:rsidR="004337FC" w:rsidRDefault="004337FC" w:rsidP="004337FC"/>
          <w:p w14:paraId="1AF72DD3" w14:textId="77777777" w:rsidR="004337FC" w:rsidRDefault="004337FC" w:rsidP="004337FC"/>
          <w:p w14:paraId="49F35F0A" w14:textId="77777777" w:rsidR="004337FC" w:rsidRDefault="004337FC" w:rsidP="004337FC"/>
          <w:p w14:paraId="3D1867B1" w14:textId="1891DBBA" w:rsidR="004337FC" w:rsidRDefault="004337FC" w:rsidP="004337FC"/>
        </w:tc>
        <w:tc>
          <w:tcPr>
            <w:tcW w:w="2935" w:type="dxa"/>
          </w:tcPr>
          <w:p w14:paraId="6C4EB436" w14:textId="77777777" w:rsidR="004337FC" w:rsidRDefault="004337FC" w:rsidP="004337FC"/>
        </w:tc>
        <w:tc>
          <w:tcPr>
            <w:tcW w:w="2163" w:type="dxa"/>
          </w:tcPr>
          <w:p w14:paraId="22645D53" w14:textId="77777777" w:rsidR="004337FC" w:rsidRDefault="004337FC" w:rsidP="004337FC"/>
        </w:tc>
      </w:tr>
    </w:tbl>
    <w:p w14:paraId="62290567" w14:textId="77777777" w:rsidR="00736735" w:rsidRDefault="00736735" w:rsidP="00736735">
      <w:pPr>
        <w:ind w:firstLine="708"/>
        <w:jc w:val="both"/>
        <w:rPr>
          <w:rFonts w:ascii="Times New Roman" w:hAnsi="Times New Roman" w:cs="Times New Roman"/>
        </w:rPr>
      </w:pPr>
    </w:p>
    <w:p w14:paraId="529C12CB" w14:textId="04FD9450" w:rsidR="00EC0C9F" w:rsidRDefault="00EC0C9F" w:rsidP="00736735">
      <w:pPr>
        <w:ind w:firstLine="708"/>
        <w:jc w:val="both"/>
        <w:rPr>
          <w:rFonts w:ascii="Times New Roman" w:hAnsi="Times New Roman" w:cs="Times New Roman"/>
        </w:rPr>
      </w:pPr>
      <w:r w:rsidRPr="00736735">
        <w:rPr>
          <w:rFonts w:ascii="Times New Roman" w:hAnsi="Times New Roman" w:cs="Times New Roman"/>
        </w:rPr>
        <w:t xml:space="preserve">Wypełniony formularz </w:t>
      </w:r>
      <w:r w:rsidR="00903A7E">
        <w:rPr>
          <w:rFonts w:ascii="Times New Roman" w:hAnsi="Times New Roman" w:cs="Times New Roman"/>
        </w:rPr>
        <w:t xml:space="preserve">wraz ze zgodą na przetwarzanie danych </w:t>
      </w:r>
      <w:r w:rsidRPr="00736735">
        <w:rPr>
          <w:rFonts w:ascii="Times New Roman" w:hAnsi="Times New Roman" w:cs="Times New Roman"/>
        </w:rPr>
        <w:t xml:space="preserve">prosimy przesyłać w terminie do dnia 25 października 2021 roku w formie elektronicznej na adres: </w:t>
      </w:r>
      <w:hyperlink r:id="rId7" w:history="1">
        <w:r w:rsidRPr="00736735">
          <w:rPr>
            <w:rStyle w:val="Hipercze"/>
            <w:rFonts w:ascii="Times New Roman" w:hAnsi="Times New Roman" w:cs="Times New Roman"/>
          </w:rPr>
          <w:t>sekretariat@gozdowo.eu</w:t>
        </w:r>
      </w:hyperlink>
      <w:r w:rsidRPr="00736735">
        <w:rPr>
          <w:rFonts w:ascii="Times New Roman" w:hAnsi="Times New Roman" w:cs="Times New Roman"/>
        </w:rPr>
        <w:t xml:space="preserve"> , </w:t>
      </w:r>
      <w:r w:rsidR="00903A7E">
        <w:rPr>
          <w:rFonts w:ascii="Times New Roman" w:hAnsi="Times New Roman" w:cs="Times New Roman"/>
        </w:rPr>
        <w:t xml:space="preserve">                          </w:t>
      </w:r>
      <w:r w:rsidRPr="00736735">
        <w:rPr>
          <w:rFonts w:ascii="Times New Roman" w:hAnsi="Times New Roman" w:cs="Times New Roman"/>
        </w:rPr>
        <w:t xml:space="preserve">w formie papierowej na adres; Urząd Gminy </w:t>
      </w:r>
      <w:r w:rsidR="00736735">
        <w:rPr>
          <w:rFonts w:ascii="Times New Roman" w:hAnsi="Times New Roman" w:cs="Times New Roman"/>
        </w:rPr>
        <w:t xml:space="preserve">  </w:t>
      </w:r>
      <w:r w:rsidRPr="00736735">
        <w:rPr>
          <w:rFonts w:ascii="Times New Roman" w:hAnsi="Times New Roman" w:cs="Times New Roman"/>
        </w:rPr>
        <w:t xml:space="preserve">w Gozdowie, ul. K. Gozdawy 19, 09-213 Gozdowo (liczy się data wpływu do UG w Gozdowie) lub osobiście w Urzędzie Gminy w Gozdowie pok. </w:t>
      </w:r>
      <w:r w:rsidR="00736735" w:rsidRPr="00736735">
        <w:rPr>
          <w:rFonts w:ascii="Times New Roman" w:hAnsi="Times New Roman" w:cs="Times New Roman"/>
        </w:rPr>
        <w:t>n</w:t>
      </w:r>
      <w:r w:rsidRPr="00736735">
        <w:rPr>
          <w:rFonts w:ascii="Times New Roman" w:hAnsi="Times New Roman" w:cs="Times New Roman"/>
        </w:rPr>
        <w:t xml:space="preserve">r </w:t>
      </w:r>
      <w:r w:rsidR="00736735" w:rsidRPr="00736735">
        <w:rPr>
          <w:rFonts w:ascii="Times New Roman" w:hAnsi="Times New Roman" w:cs="Times New Roman"/>
        </w:rPr>
        <w:t>4</w:t>
      </w:r>
      <w:r w:rsidRPr="00736735">
        <w:rPr>
          <w:rFonts w:ascii="Times New Roman" w:hAnsi="Times New Roman" w:cs="Times New Roman"/>
        </w:rPr>
        <w:t xml:space="preserve"> Korespondencję proszę oznaczyć tytułem „Konsultacje społeczne Strategii Rozwoju Gminy Gozdowo na lata 2021-2030”.</w:t>
      </w:r>
    </w:p>
    <w:p w14:paraId="27CAE402" w14:textId="77777777" w:rsidR="00B915EA" w:rsidRPr="00E55846" w:rsidRDefault="00B915EA" w:rsidP="00B9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Zgoda na przetwarzanie danych osobowych</w:t>
      </w:r>
    </w:p>
    <w:p w14:paraId="2D99F074" w14:textId="77777777" w:rsidR="00B915EA" w:rsidRPr="00E55846" w:rsidRDefault="00B915EA" w:rsidP="00B915E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Wyrażam zgodę na przetwarzanie moich danych osobowych w celu przeprowadzenia konsultacji społecznych projektu Strategii Rozwoju Gminy </w:t>
      </w:r>
      <w:r w:rsidRPr="007F7D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Gozdowo </w:t>
      </w: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>na lata 2021 – 20</w:t>
      </w:r>
      <w:r w:rsidRPr="007F7D21">
        <w:rPr>
          <w:rFonts w:ascii="Garamond" w:eastAsia="Times New Roman" w:hAnsi="Garamond" w:cs="Times New Roman"/>
          <w:sz w:val="24"/>
          <w:szCs w:val="24"/>
          <w:lang w:eastAsia="pl-PL"/>
        </w:rPr>
        <w:t>30</w:t>
      </w: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05AA4FCF" w14:textId="77777777" w:rsidR="00B915EA" w:rsidRPr="00E55846" w:rsidRDefault="00B915EA" w:rsidP="00B915E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71C47E7B" w14:textId="77777777" w:rsidR="00B915EA" w:rsidRPr="00E55846" w:rsidRDefault="00B915EA" w:rsidP="00B915E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>Miejscowość, data, podpis osoby, której zgoda dotyczy</w:t>
      </w:r>
    </w:p>
    <w:p w14:paraId="1A351D10" w14:textId="77777777" w:rsidR="00B915EA" w:rsidRPr="00E55846" w:rsidRDefault="00B915EA" w:rsidP="00B915EA">
      <w:pPr>
        <w:spacing w:before="100" w:beforeAutospacing="1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5584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Klauzula informacyjna RODO</w:t>
      </w:r>
    </w:p>
    <w:p w14:paraId="02A8A357" w14:textId="77777777" w:rsidR="00B915EA" w:rsidRPr="00E55846" w:rsidRDefault="00B915EA" w:rsidP="00B915E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>Zgodnie z art. 13 ust. 1 i 2 rozporządzenia Parlamentu Europejskiego i Rady (UE) 2016/679</w:t>
      </w:r>
      <w:r w:rsidRPr="007F7D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F7D2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55846">
        <w:rPr>
          <w:rFonts w:ascii="Garamond" w:eastAsia="Times New Roman" w:hAnsi="Garamond" w:cs="Times New Roman"/>
          <w:sz w:val="24"/>
          <w:szCs w:val="24"/>
          <w:lang w:eastAsia="pl-PL"/>
        </w:rPr>
        <w:t>z 04.05.2016, str.1), dalej „RODO”, informuje się, że:</w:t>
      </w:r>
    </w:p>
    <w:p w14:paraId="1A8F00BF" w14:textId="77777777" w:rsidR="00B915EA" w:rsidRPr="00E55846" w:rsidRDefault="00B915EA" w:rsidP="00B915E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D34DF">
        <w:rPr>
          <w:rFonts w:ascii="Garamond" w:eastAsia="Times New Roman" w:hAnsi="Garamond" w:cs="Times New Roman"/>
          <w:color w:val="000000" w:themeColor="text1"/>
          <w:lang w:eastAsia="pl-PL"/>
        </w:rPr>
        <w:t>A</w:t>
      </w:r>
      <w:r w:rsidRPr="00E55846">
        <w:rPr>
          <w:rFonts w:ascii="Garamond" w:eastAsia="Times New Roman" w:hAnsi="Garamond" w:cs="Times New Roman"/>
          <w:color w:val="000000" w:themeColor="text1"/>
          <w:lang w:eastAsia="pl-PL"/>
        </w:rPr>
        <w:t xml:space="preserve">dministratorem Pani/Pana danych osobowych jest Gmina </w:t>
      </w:r>
      <w:r w:rsidRPr="00BD34DF">
        <w:rPr>
          <w:rFonts w:ascii="Garamond" w:eastAsia="Times New Roman" w:hAnsi="Garamond" w:cs="Times New Roman"/>
          <w:color w:val="000000" w:themeColor="text1"/>
          <w:lang w:eastAsia="pl-PL"/>
        </w:rPr>
        <w:t xml:space="preserve">Gozdowo, ul. K. Gozdawy 19, 09-213 Gozdowo,  </w:t>
      </w:r>
      <w:r w:rsidRPr="00E55846">
        <w:rPr>
          <w:rFonts w:ascii="Garamond" w:eastAsia="Times New Roman" w:hAnsi="Garamond" w:cs="Times New Roman"/>
          <w:color w:val="000000" w:themeColor="text1"/>
          <w:lang w:eastAsia="pl-PL"/>
        </w:rPr>
        <w:t>reprezentowana przez Wójta</w:t>
      </w:r>
      <w:r w:rsidRPr="00BD34DF">
        <w:rPr>
          <w:rFonts w:ascii="Garamond" w:eastAsia="Times New Roman" w:hAnsi="Garamond" w:cs="Times New Roman"/>
          <w:color w:val="000000" w:themeColor="text1"/>
          <w:lang w:eastAsia="pl-PL"/>
        </w:rPr>
        <w:t xml:space="preserve"> Gminy pana Dariusza Kalkowskiego </w:t>
      </w:r>
      <w:r w:rsidRPr="00E55846">
        <w:rPr>
          <w:rFonts w:ascii="Garamond" w:eastAsia="Times New Roman" w:hAnsi="Garamond" w:cs="Times New Roman"/>
          <w:color w:val="000000" w:themeColor="text1"/>
          <w:lang w:eastAsia="pl-PL"/>
        </w:rPr>
        <w:t xml:space="preserve">, </w:t>
      </w:r>
    </w:p>
    <w:p w14:paraId="7B1C6572" w14:textId="77777777" w:rsidR="00B915EA" w:rsidRPr="00BD34DF" w:rsidRDefault="00B915EA" w:rsidP="00B915EA">
      <w:pPr>
        <w:pStyle w:val="Akapitzlist"/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34DF">
        <w:rPr>
          <w:rFonts w:ascii="Garamond" w:hAnsi="Garamond"/>
          <w:color w:val="000000" w:themeColor="text1"/>
        </w:rPr>
        <w:t xml:space="preserve">Kontakt z inspektorem ochrony danych możliwy jest pod adresem do korespondencji: Urząd Gminy </w:t>
      </w:r>
      <w:r>
        <w:rPr>
          <w:rFonts w:ascii="Garamond" w:hAnsi="Garamond"/>
          <w:color w:val="000000" w:themeColor="text1"/>
        </w:rPr>
        <w:t xml:space="preserve">                       </w:t>
      </w:r>
      <w:r w:rsidRPr="00BD34DF">
        <w:rPr>
          <w:rFonts w:ascii="Garamond" w:hAnsi="Garamond"/>
          <w:color w:val="000000" w:themeColor="text1"/>
        </w:rPr>
        <w:t xml:space="preserve">w Gozdowie z siedzibą przy ul. K. Gozdawy 19, 09-213 Gozdowo, lub adresem e-mail: </w:t>
      </w:r>
      <w:r w:rsidRPr="00BD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iod@gozdowo.eu </w:t>
      </w:r>
    </w:p>
    <w:p w14:paraId="0B6CB0E4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BD34DF">
        <w:rPr>
          <w:rFonts w:ascii="Garamond" w:hAnsi="Garamond"/>
          <w:color w:val="000000" w:themeColor="text1"/>
        </w:rPr>
        <w:t xml:space="preserve">Podstawą prawną działalności Urzędu Gminy Gozdowo jest ustawa z dnia 8 marca 1990 roku </w:t>
      </w:r>
      <w:r w:rsidRPr="007F7D21">
        <w:rPr>
          <w:rFonts w:ascii="Garamond" w:hAnsi="Garamond"/>
          <w:color w:val="000000"/>
        </w:rPr>
        <w:t>o samorządzie gminnym.</w:t>
      </w:r>
    </w:p>
    <w:p w14:paraId="63CAD2A6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Pani/Pana dane osobowe przetwarzane są na podstawie RODO, a w szczególności:</w:t>
      </w:r>
    </w:p>
    <w:p w14:paraId="77001081" w14:textId="77777777" w:rsidR="00B915EA" w:rsidRPr="007F7D21" w:rsidRDefault="00B915EA" w:rsidP="00B915EA">
      <w:pPr>
        <w:pStyle w:val="Akapitzlist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 xml:space="preserve">a. art. 6 ust. 1 lit. a RODO - </w:t>
      </w:r>
      <w:r w:rsidRPr="007F7D21">
        <w:rPr>
          <w:rFonts w:ascii="Garamond" w:hAnsi="Garamond"/>
          <w:i/>
          <w:color w:val="000000"/>
        </w:rPr>
        <w:t>osoba, której dane dotyczą wyraziła dobrowolną zgodę na przetwarzanie swoich danych osobowych w jednym lub większej liczbie określonych celów</w:t>
      </w:r>
      <w:r w:rsidRPr="007F7D21">
        <w:rPr>
          <w:rFonts w:ascii="Garamond" w:hAnsi="Garamond"/>
          <w:color w:val="000000"/>
        </w:rPr>
        <w:t>;</w:t>
      </w:r>
    </w:p>
    <w:p w14:paraId="58861BC6" w14:textId="77777777" w:rsidR="00B915EA" w:rsidRPr="007F7D21" w:rsidRDefault="00B915EA" w:rsidP="00B915EA">
      <w:pPr>
        <w:pStyle w:val="Akapitzlist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 xml:space="preserve">b. art. 6 ust. 1 lit. c RODO - </w:t>
      </w:r>
      <w:r w:rsidRPr="007F7D21">
        <w:rPr>
          <w:rFonts w:ascii="Garamond" w:hAnsi="Garamond"/>
          <w:i/>
          <w:color w:val="000000"/>
        </w:rPr>
        <w:t>przetwarzanie jest niezbędne do wypełnienia obowiązku prawnego ciążącego na administratorze</w:t>
      </w:r>
      <w:r w:rsidRPr="007F7D21">
        <w:rPr>
          <w:rFonts w:ascii="Garamond" w:hAnsi="Garamond"/>
          <w:color w:val="000000"/>
        </w:rPr>
        <w:t>.</w:t>
      </w:r>
    </w:p>
    <w:p w14:paraId="2BE45EF6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 xml:space="preserve">Pani/Pana dane osobowe będą przetwarzane w związku ze zgłoszeniem propozycji do projektu </w:t>
      </w:r>
      <w:r w:rsidRPr="007F7D21">
        <w:rPr>
          <w:rFonts w:ascii="Garamond" w:hAnsi="Garamond"/>
          <w:i/>
          <w:color w:val="000000"/>
        </w:rPr>
        <w:t>Strategii rozwoju Gminy Gozdowo na lata 2021-2030.</w:t>
      </w:r>
    </w:p>
    <w:p w14:paraId="731BC9A6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Pani/Pana dane osobowe mogą być udostępniane odpowiednim odbiorcom, w szczególności instytucjom uprawnionym do kontroli działalności administratora lub podmiotom uprawnionym do uzyskania danych osobowych na podstawie odrębnych przepisów prawa.</w:t>
      </w:r>
    </w:p>
    <w:p w14:paraId="0C13CDAF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Odbiorcami Pani/Pana danych osobowych będą także m.in. dostawcy usług zaopatrujących administratora danych w rozwiązania techniczne oraz zarządzanie organizacją, podmioty świadczący usługi prawne i doradcze oraz podmioty udzielające pomoc administratorowi danych w dochodzeniu należnych roszczeń.</w:t>
      </w:r>
    </w:p>
    <w:p w14:paraId="6EC66719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Posiada Pani/Pan prawo do:</w:t>
      </w:r>
    </w:p>
    <w:p w14:paraId="4C6E1095" w14:textId="77777777" w:rsidR="00B915EA" w:rsidRPr="007F7D21" w:rsidRDefault="00B915EA" w:rsidP="00B915EA">
      <w:pPr>
        <w:pStyle w:val="Akapitzlist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a. sprostowania swoich nieprawidłowych danych</w:t>
      </w:r>
    </w:p>
    <w:p w14:paraId="357F108D" w14:textId="77777777" w:rsidR="00B915EA" w:rsidRPr="007F7D21" w:rsidRDefault="00B915EA" w:rsidP="00B915EA">
      <w:pPr>
        <w:pStyle w:val="Akapitzlist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 xml:space="preserve">b. żądania usunięcia danych </w:t>
      </w:r>
      <w:r w:rsidRPr="007F7D21">
        <w:rPr>
          <w:rFonts w:ascii="Garamond" w:hAnsi="Garamond"/>
          <w:i/>
          <w:color w:val="000000"/>
        </w:rPr>
        <w:t>(prawo do bycia zapomnianym)</w:t>
      </w:r>
      <w:r w:rsidRPr="007F7D21">
        <w:rPr>
          <w:rFonts w:ascii="Garamond" w:hAnsi="Garamond"/>
          <w:color w:val="000000"/>
        </w:rPr>
        <w:t xml:space="preserve"> w przypadku wystąpienia okoliczności przewidzianych w art. 17 RODO;</w:t>
      </w:r>
    </w:p>
    <w:p w14:paraId="66AAC4B1" w14:textId="77777777" w:rsidR="00B915EA" w:rsidRPr="007F7D21" w:rsidRDefault="00B915EA" w:rsidP="00B915EA">
      <w:pPr>
        <w:pStyle w:val="Akapitzlist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c. żądania ograniczenia przetwarzania danych w przypadkach wskazanych w art. 18 RODO;</w:t>
      </w:r>
    </w:p>
    <w:p w14:paraId="4048A17A" w14:textId="77777777" w:rsidR="00B915EA" w:rsidRPr="007F7D21" w:rsidRDefault="00B915EA" w:rsidP="00B915EA">
      <w:pPr>
        <w:pStyle w:val="Akapitzlist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d. wniesienia sprzeciwu wobec przetwarzania danych w przypadkach wskazanych w art. 21 RODO;</w:t>
      </w:r>
    </w:p>
    <w:p w14:paraId="3D67A3BB" w14:textId="77777777" w:rsidR="00B915EA" w:rsidRPr="007F7D21" w:rsidRDefault="00B915EA" w:rsidP="00B915EA">
      <w:pPr>
        <w:pStyle w:val="Akapitzlist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e. przenoszenia dostarczonych danych, przetwarzanych w sposób zautomatyzowany.</w:t>
      </w:r>
    </w:p>
    <w:p w14:paraId="4C0111AD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Dane osobowe należące do Pani/Pana nie podlegają profilowaniu ani nie będą przekazywane do państw znajdujących się poza Europejskim Obszarem Gospodarczym.</w:t>
      </w:r>
    </w:p>
    <w:p w14:paraId="60100465" w14:textId="77777777" w:rsidR="00B915EA" w:rsidRPr="007F7D21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>Na podstawie ustawy z dnia 14 lipca 1983 roku o narodowym zasobie archiwalnym i archiwach i rozporządzeniem Prezesa Rady Ministrów z dnia 18 stycznia 2011 roku w sprawie instrukcji kancelaryjnych, jednolitych rzeczowych wykazów akt oraz instrukcji w sprawie organizacji i zakresu działania archiwów zakładowych Pani/Pana dane będą przetwarzane przez okres 10 lat.</w:t>
      </w:r>
    </w:p>
    <w:p w14:paraId="7602299B" w14:textId="77777777" w:rsidR="00B915EA" w:rsidRPr="00B915EA" w:rsidRDefault="00B915EA" w:rsidP="00B915EA">
      <w:pPr>
        <w:pStyle w:val="Akapitzlist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</w:rPr>
        <w:t> </w:t>
      </w:r>
      <w:r w:rsidRPr="007F7D21">
        <w:rPr>
          <w:rFonts w:ascii="Garamond" w:hAnsi="Garamond"/>
          <w:color w:val="000000"/>
        </w:rPr>
        <w:t xml:space="preserve">Jeżeli Pani/Pan uważa, że podane dane osobowe są przetwarzane niezgodnie z prawem, można wnieść skargę do organu nadzorczego </w:t>
      </w:r>
      <w:r w:rsidRPr="007F7D21">
        <w:rPr>
          <w:rFonts w:ascii="Garamond" w:hAnsi="Garamond"/>
          <w:i/>
          <w:color w:val="000000"/>
        </w:rPr>
        <w:t>(Urząd Ochrony Danych Osobowych)</w:t>
      </w:r>
    </w:p>
    <w:p w14:paraId="745F26CB" w14:textId="77777777" w:rsidR="00B915EA" w:rsidRDefault="00B915EA" w:rsidP="00B915EA">
      <w:pPr>
        <w:pStyle w:val="Akapitzlist"/>
        <w:keepLines/>
        <w:spacing w:before="120" w:after="120" w:line="240" w:lineRule="auto"/>
        <w:jc w:val="both"/>
        <w:rPr>
          <w:rFonts w:ascii="Garamond" w:hAnsi="Garamond"/>
          <w:i/>
          <w:color w:val="000000"/>
        </w:rPr>
      </w:pPr>
    </w:p>
    <w:p w14:paraId="58EA0FAE" w14:textId="3E8D907B" w:rsidR="00B915EA" w:rsidRPr="00B915EA" w:rsidRDefault="00B915EA" w:rsidP="00B915EA">
      <w:pPr>
        <w:pStyle w:val="Akapitzlist"/>
        <w:keepLines/>
        <w:spacing w:before="120" w:after="120" w:line="240" w:lineRule="auto"/>
        <w:jc w:val="right"/>
        <w:rPr>
          <w:rFonts w:ascii="Garamond" w:hAnsi="Garamond"/>
          <w:color w:val="000000"/>
        </w:rPr>
      </w:pPr>
      <w:r w:rsidRPr="00B915EA">
        <w:rPr>
          <w:rFonts w:ascii="Garamond" w:hAnsi="Garamond"/>
          <w:i/>
          <w:color w:val="000000"/>
        </w:rPr>
        <w:t>…………………………………………</w:t>
      </w:r>
    </w:p>
    <w:p w14:paraId="0F2F61E2" w14:textId="2AEE501D" w:rsidR="00B915EA" w:rsidRPr="00B915EA" w:rsidRDefault="00B915EA" w:rsidP="00B915EA">
      <w:pPr>
        <w:spacing w:before="120" w:after="120" w:line="240" w:lineRule="auto"/>
        <w:ind w:left="360"/>
        <w:jc w:val="both"/>
        <w:rPr>
          <w:rFonts w:ascii="Garamond" w:hAnsi="Garamond"/>
          <w:color w:val="000000"/>
        </w:rPr>
      </w:pPr>
      <w:r w:rsidRPr="007F7D21">
        <w:rPr>
          <w:rFonts w:ascii="Garamond" w:hAnsi="Garamond"/>
          <w:color w:val="000000"/>
        </w:rPr>
        <w:t xml:space="preserve">                                                                                                          </w:t>
      </w:r>
      <w:r>
        <w:rPr>
          <w:rFonts w:ascii="Garamond" w:hAnsi="Garamond"/>
          <w:color w:val="000000"/>
        </w:rPr>
        <w:t xml:space="preserve">         </w:t>
      </w:r>
      <w:r w:rsidRPr="007F7D21">
        <w:rPr>
          <w:rFonts w:ascii="Garamond" w:hAnsi="Garamond"/>
          <w:color w:val="000000"/>
        </w:rPr>
        <w:t xml:space="preserve">  data i podpis</w:t>
      </w:r>
    </w:p>
    <w:sectPr w:rsidR="00B915EA" w:rsidRPr="00B915EA" w:rsidSect="00B915EA">
      <w:headerReference w:type="default" r:id="rId8"/>
      <w:pgSz w:w="11906" w:h="16838"/>
      <w:pgMar w:top="1417" w:right="1417" w:bottom="1417" w:left="1417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E18B" w14:textId="77777777" w:rsidR="004337FC" w:rsidRDefault="004337FC" w:rsidP="004337FC">
      <w:pPr>
        <w:spacing w:after="0" w:line="240" w:lineRule="auto"/>
      </w:pPr>
      <w:r>
        <w:separator/>
      </w:r>
    </w:p>
  </w:endnote>
  <w:endnote w:type="continuationSeparator" w:id="0">
    <w:p w14:paraId="1F703AA4" w14:textId="77777777" w:rsidR="004337FC" w:rsidRDefault="004337FC" w:rsidP="0043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060A" w14:textId="77777777" w:rsidR="004337FC" w:rsidRDefault="004337FC" w:rsidP="004337FC">
      <w:pPr>
        <w:spacing w:after="0" w:line="240" w:lineRule="auto"/>
      </w:pPr>
      <w:r>
        <w:separator/>
      </w:r>
    </w:p>
  </w:footnote>
  <w:footnote w:type="continuationSeparator" w:id="0">
    <w:p w14:paraId="7AF9C211" w14:textId="77777777" w:rsidR="004337FC" w:rsidRDefault="004337FC" w:rsidP="0043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A503" w14:textId="77777777" w:rsidR="004337FC" w:rsidRDefault="004337FC" w:rsidP="004337FC">
    <w:pPr>
      <w:pStyle w:val="Nagwek"/>
      <w:rPr>
        <w:rFonts w:ascii="Garamond" w:hAnsi="Garamond"/>
        <w:b/>
        <w:bCs/>
        <w:sz w:val="28"/>
        <w:szCs w:val="28"/>
      </w:rPr>
    </w:pPr>
    <w:r w:rsidRPr="004337FC">
      <w:rPr>
        <w:rFonts w:ascii="Garamond" w:hAnsi="Garamond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E195000" wp14:editId="0DE76192">
          <wp:simplePos x="0" y="0"/>
          <wp:positionH relativeFrom="column">
            <wp:posOffset>2509520</wp:posOffset>
          </wp:positionH>
          <wp:positionV relativeFrom="paragraph">
            <wp:posOffset>-201930</wp:posOffset>
          </wp:positionV>
          <wp:extent cx="488315" cy="495300"/>
          <wp:effectExtent l="0" t="0" r="6985" b="0"/>
          <wp:wrapSquare wrapText="bothSides"/>
          <wp:docPr id="1" name="Obraz 4">
            <a:extLst xmlns:a="http://schemas.openxmlformats.org/drawingml/2006/main">
              <a:ext uri="{FF2B5EF4-FFF2-40B4-BE49-F238E27FC236}">
                <a16:creationId xmlns:a16="http://schemas.microsoft.com/office/drawing/2014/main" id="{96524B9C-6297-46A6-82B3-7C453EE72F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96524B9C-6297-46A6-82B3-7C453EE72F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bCs/>
        <w:sz w:val="28"/>
        <w:szCs w:val="28"/>
      </w:rPr>
      <w:t xml:space="preserve">      </w:t>
    </w:r>
  </w:p>
  <w:p w14:paraId="1F59E442" w14:textId="77777777" w:rsidR="004337FC" w:rsidRDefault="004337FC" w:rsidP="004337FC">
    <w:pPr>
      <w:pStyle w:val="Nagwek"/>
      <w:rPr>
        <w:rFonts w:ascii="Garamond" w:hAnsi="Garamond"/>
        <w:b/>
        <w:bCs/>
        <w:sz w:val="28"/>
        <w:szCs w:val="28"/>
      </w:rPr>
    </w:pPr>
  </w:p>
  <w:p w14:paraId="6F2739FA" w14:textId="18F96CBC" w:rsidR="004337FC" w:rsidRPr="004337FC" w:rsidRDefault="004337FC" w:rsidP="004337FC">
    <w:pPr>
      <w:pStyle w:val="Nagwek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 xml:space="preserve">                                             </w:t>
    </w:r>
    <w:r w:rsidRPr="004337FC">
      <w:rPr>
        <w:rFonts w:ascii="Garamond" w:hAnsi="Garamond"/>
        <w:b/>
        <w:bCs/>
        <w:sz w:val="28"/>
        <w:szCs w:val="28"/>
      </w:rPr>
      <w:t>GMINA GOZDOWO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9AB"/>
    <w:multiLevelType w:val="multilevel"/>
    <w:tmpl w:val="B83A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C3068"/>
    <w:multiLevelType w:val="hybridMultilevel"/>
    <w:tmpl w:val="5B1496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0C"/>
    <w:rsid w:val="0000189B"/>
    <w:rsid w:val="000B540C"/>
    <w:rsid w:val="0034287C"/>
    <w:rsid w:val="004337FC"/>
    <w:rsid w:val="005E6363"/>
    <w:rsid w:val="00736735"/>
    <w:rsid w:val="007F305F"/>
    <w:rsid w:val="00862A30"/>
    <w:rsid w:val="00903A7E"/>
    <w:rsid w:val="00B915EA"/>
    <w:rsid w:val="00EB6AF2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320B3"/>
  <w15:chartTrackingRefBased/>
  <w15:docId w15:val="{153D572A-2EEA-453E-9E2B-AB97377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FC"/>
  </w:style>
  <w:style w:type="paragraph" w:styleId="Stopka">
    <w:name w:val="footer"/>
    <w:basedOn w:val="Normalny"/>
    <w:link w:val="StopkaZnak"/>
    <w:uiPriority w:val="99"/>
    <w:unhideWhenUsed/>
    <w:rsid w:val="0043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FC"/>
  </w:style>
  <w:style w:type="paragraph" w:styleId="Akapitzlist">
    <w:name w:val="List Paragraph"/>
    <w:basedOn w:val="Normalny"/>
    <w:uiPriority w:val="34"/>
    <w:qFormat/>
    <w:rsid w:val="004337FC"/>
    <w:pPr>
      <w:ind w:left="720"/>
      <w:contextualSpacing/>
    </w:pPr>
  </w:style>
  <w:style w:type="table" w:styleId="Tabela-Siatka">
    <w:name w:val="Table Grid"/>
    <w:basedOn w:val="Standardowy"/>
    <w:uiPriority w:val="39"/>
    <w:rsid w:val="0043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0C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zd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Żebrowska</dc:creator>
  <cp:keywords/>
  <dc:description/>
  <cp:lastModifiedBy>Sylwia Żebrowska</cp:lastModifiedBy>
  <cp:revision>8</cp:revision>
  <cp:lastPrinted>2021-10-18T07:16:00Z</cp:lastPrinted>
  <dcterms:created xsi:type="dcterms:W3CDTF">2021-10-18T06:52:00Z</dcterms:created>
  <dcterms:modified xsi:type="dcterms:W3CDTF">2021-10-18T12:20:00Z</dcterms:modified>
</cp:coreProperties>
</file>