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DEA5" w14:textId="77777777" w:rsidR="00231AAC" w:rsidRPr="00231AAC" w:rsidRDefault="00231AAC" w:rsidP="00231AAC">
      <w:pPr>
        <w:pStyle w:val="Tytu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6144F2" w14:textId="77777777" w:rsidR="00231AAC" w:rsidRPr="00231AAC" w:rsidRDefault="00231AAC" w:rsidP="00231AAC">
      <w:pPr>
        <w:pStyle w:val="Tytu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9ECC0E" w14:textId="77777777" w:rsidR="00231AAC" w:rsidRPr="00231AAC" w:rsidRDefault="00231AAC" w:rsidP="00231AAC">
      <w:pPr>
        <w:pStyle w:val="Tytu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07349D" w14:textId="77777777" w:rsidR="00231AAC" w:rsidRPr="00231AAC" w:rsidRDefault="00231AAC" w:rsidP="00231AAC">
      <w:pPr>
        <w:pStyle w:val="Tytu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7A4AB9" w14:textId="77777777" w:rsidR="00231AAC" w:rsidRPr="00231AAC" w:rsidRDefault="00231AAC" w:rsidP="00231AAC">
      <w:pPr>
        <w:pStyle w:val="Tytu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AAC">
        <w:rPr>
          <w:rFonts w:ascii="Times New Roman" w:hAnsi="Times New Roman" w:cs="Times New Roman"/>
          <w:b/>
          <w:sz w:val="28"/>
          <w:szCs w:val="28"/>
        </w:rPr>
        <w:t>I N F O R M A C J A</w:t>
      </w:r>
    </w:p>
    <w:p w14:paraId="54914CF5" w14:textId="77777777" w:rsidR="00231AAC" w:rsidRPr="00231AAC" w:rsidRDefault="00231AAC" w:rsidP="00231AAC">
      <w:pPr>
        <w:pStyle w:val="Tytu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424438" w14:textId="77777777" w:rsidR="00231AAC" w:rsidRPr="00231AAC" w:rsidRDefault="00231AAC" w:rsidP="00231AAC">
      <w:pPr>
        <w:pStyle w:val="Tytu"/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31AAC">
        <w:rPr>
          <w:rFonts w:ascii="Times New Roman" w:hAnsi="Times New Roman" w:cs="Times New Roman"/>
          <w:bCs/>
          <w:iCs/>
          <w:sz w:val="28"/>
          <w:szCs w:val="28"/>
        </w:rPr>
        <w:t>W dniu 9 czerwca 2026 roku w Urzędzie Gminy w Gozdowie przeprowadzono ustny przetarg ograniczony na sprzedaż nieruchomości stanowiącej własność Gminy Gozdowo położonej w obrębie Ostrowy.</w:t>
      </w:r>
    </w:p>
    <w:p w14:paraId="3A4003CB" w14:textId="4F67D626" w:rsidR="00231AAC" w:rsidRPr="00231AAC" w:rsidRDefault="00231AAC" w:rsidP="00231AAC">
      <w:pPr>
        <w:pStyle w:val="Tytu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AAC">
        <w:rPr>
          <w:rFonts w:ascii="Times New Roman" w:hAnsi="Times New Roman" w:cs="Times New Roman"/>
          <w:bCs/>
          <w:sz w:val="28"/>
          <w:szCs w:val="28"/>
        </w:rPr>
        <w:tab/>
        <w:t xml:space="preserve">Sprzedażą objęta była działka oznaczona nr geodezyjnym 40 o pow. 6,99ha w tym grunty klasy: ŁIV – 0,16ha, ŁV - 3,47ha,  ŁVI – 0,06ha, N – 3,13ha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1AAC">
        <w:rPr>
          <w:rFonts w:ascii="Times New Roman" w:hAnsi="Times New Roman" w:cs="Times New Roman"/>
          <w:bCs/>
          <w:sz w:val="28"/>
          <w:szCs w:val="28"/>
        </w:rPr>
        <w:t>i W – 0,17ha położona w miejscowości Ostrowy, niezabudowana, dla której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1AAC">
        <w:rPr>
          <w:rFonts w:ascii="Times New Roman" w:hAnsi="Times New Roman" w:cs="Times New Roman"/>
          <w:bCs/>
          <w:sz w:val="28"/>
          <w:szCs w:val="28"/>
        </w:rPr>
        <w:t xml:space="preserve">w Sądzie Rejonowym w Sierpcu prowadzona jest księga wieczysta PL1E/00034212/0. W planie zagospodarowania przestrzennego nieruchomość stanowi grunty do zalesienia. </w:t>
      </w:r>
    </w:p>
    <w:p w14:paraId="44DE485B" w14:textId="77777777" w:rsidR="00231AAC" w:rsidRPr="00231AAC" w:rsidRDefault="00231AAC" w:rsidP="00231AAC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31AAC">
        <w:rPr>
          <w:rFonts w:ascii="Times New Roman" w:hAnsi="Times New Roman"/>
          <w:bCs/>
          <w:sz w:val="28"/>
          <w:szCs w:val="28"/>
        </w:rPr>
        <w:t>Cena wywoławcza nieruchomości wynosiła: 160 000,00zł, minimalne postąpienie   w przetargu wynosiło: 1 600,00 zł, wadium wynosiło: 16 000,00 zł.</w:t>
      </w:r>
    </w:p>
    <w:p w14:paraId="1E8A9B16" w14:textId="77777777" w:rsidR="00231AAC" w:rsidRPr="00231AAC" w:rsidRDefault="00231AAC" w:rsidP="00231AAC">
      <w:pPr>
        <w:pStyle w:val="Tytu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6C4E2B" w14:textId="3B1D0EAB" w:rsidR="00231AAC" w:rsidRPr="00231AAC" w:rsidRDefault="00231AAC" w:rsidP="00231AAC">
      <w:pPr>
        <w:pStyle w:val="Tytu"/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31AAC">
        <w:rPr>
          <w:rFonts w:ascii="Times New Roman" w:hAnsi="Times New Roman" w:cs="Times New Roman"/>
          <w:bCs/>
          <w:iCs/>
          <w:sz w:val="28"/>
          <w:szCs w:val="28"/>
        </w:rPr>
        <w:t>W przetargu na działkę</w:t>
      </w:r>
      <w:r w:rsidRPr="00231AAC">
        <w:rPr>
          <w:rFonts w:ascii="Times New Roman" w:hAnsi="Times New Roman" w:cs="Times New Roman"/>
          <w:bCs/>
          <w:sz w:val="28"/>
          <w:szCs w:val="28"/>
        </w:rPr>
        <w:t xml:space="preserve"> oznaczoną nr geodezyjnym 40 w obrębie Ostrowy brał</w:t>
      </w:r>
      <w:r w:rsidRPr="00231AAC">
        <w:rPr>
          <w:rFonts w:ascii="Times New Roman" w:hAnsi="Times New Roman" w:cs="Times New Roman"/>
          <w:bCs/>
          <w:iCs/>
          <w:sz w:val="28"/>
          <w:szCs w:val="28"/>
        </w:rPr>
        <w:t xml:space="preserve"> udział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Pr="00231AAC">
        <w:rPr>
          <w:rFonts w:ascii="Times New Roman" w:hAnsi="Times New Roman" w:cs="Times New Roman"/>
          <w:bCs/>
          <w:iCs/>
          <w:sz w:val="28"/>
          <w:szCs w:val="28"/>
        </w:rPr>
        <w:t xml:space="preserve">i został dopuszczony do uczestniczenia jeden oferent. </w:t>
      </w:r>
    </w:p>
    <w:p w14:paraId="43FFA3C8" w14:textId="77777777" w:rsidR="00231AAC" w:rsidRPr="00231AAC" w:rsidRDefault="00231AAC" w:rsidP="00231AAC">
      <w:pPr>
        <w:pStyle w:val="Tytu"/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31AAC">
        <w:rPr>
          <w:rFonts w:ascii="Times New Roman" w:hAnsi="Times New Roman" w:cs="Times New Roman"/>
          <w:bCs/>
          <w:iCs/>
          <w:sz w:val="28"/>
          <w:szCs w:val="28"/>
        </w:rPr>
        <w:t>Najwyższa zaoferowana cena wyniosła 161 600,00zł.</w:t>
      </w:r>
    </w:p>
    <w:p w14:paraId="413B1988" w14:textId="77777777" w:rsidR="00231AAC" w:rsidRPr="00231AAC" w:rsidRDefault="00231AAC" w:rsidP="00231AAC">
      <w:pPr>
        <w:pStyle w:val="Tytu"/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31AAC">
        <w:rPr>
          <w:rFonts w:ascii="Times New Roman" w:hAnsi="Times New Roman" w:cs="Times New Roman"/>
          <w:bCs/>
          <w:iCs/>
          <w:sz w:val="28"/>
          <w:szCs w:val="28"/>
        </w:rPr>
        <w:t xml:space="preserve">W wyniku przetargu nabywcą działki nr 40 w obrębie Ostrowy został Pan Dariusz </w:t>
      </w:r>
      <w:proofErr w:type="spellStart"/>
      <w:r w:rsidRPr="00231AAC">
        <w:rPr>
          <w:rFonts w:ascii="Times New Roman" w:hAnsi="Times New Roman" w:cs="Times New Roman"/>
          <w:bCs/>
          <w:iCs/>
          <w:sz w:val="28"/>
          <w:szCs w:val="28"/>
        </w:rPr>
        <w:t>Lemanowicz</w:t>
      </w:r>
      <w:proofErr w:type="spellEnd"/>
      <w:r w:rsidRPr="00231AAC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134F4323" w14:textId="77777777" w:rsidR="00231AAC" w:rsidRPr="00AF0A32" w:rsidRDefault="00231AAC" w:rsidP="00231AAC">
      <w:pPr>
        <w:pStyle w:val="Tytu"/>
        <w:spacing w:line="360" w:lineRule="auto"/>
        <w:jc w:val="both"/>
        <w:rPr>
          <w:b/>
          <w:szCs w:val="24"/>
        </w:rPr>
      </w:pPr>
    </w:p>
    <w:p w14:paraId="62CF4930" w14:textId="77777777" w:rsidR="00231AAC" w:rsidRPr="00AF0A32" w:rsidRDefault="00231AAC" w:rsidP="00231AAC">
      <w:pPr>
        <w:pStyle w:val="Tytu"/>
        <w:spacing w:line="360" w:lineRule="auto"/>
        <w:jc w:val="both"/>
        <w:rPr>
          <w:b/>
          <w:szCs w:val="24"/>
        </w:rPr>
      </w:pPr>
    </w:p>
    <w:p w14:paraId="4537AE79" w14:textId="77777777" w:rsidR="00231AAC" w:rsidRPr="00AF0A32" w:rsidRDefault="00231AAC" w:rsidP="00231AAC">
      <w:pPr>
        <w:pStyle w:val="Tytu"/>
        <w:spacing w:line="360" w:lineRule="auto"/>
        <w:jc w:val="both"/>
        <w:rPr>
          <w:bCs/>
          <w:szCs w:val="24"/>
        </w:rPr>
      </w:pPr>
    </w:p>
    <w:p w14:paraId="0B236918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B9"/>
    <w:rsid w:val="00205D9B"/>
    <w:rsid w:val="00231AAC"/>
    <w:rsid w:val="00387759"/>
    <w:rsid w:val="008218B9"/>
    <w:rsid w:val="00A819EE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279A"/>
  <w15:chartTrackingRefBased/>
  <w15:docId w15:val="{03711652-1930-406E-B5D3-995C673C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AAC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18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8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18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18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18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18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18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18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18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1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1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18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18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18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18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18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18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218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82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18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21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18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218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1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218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1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18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1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2026-06-16T05:14:00Z</dcterms:created>
  <dcterms:modified xsi:type="dcterms:W3CDTF">2026-06-16T05:20:00Z</dcterms:modified>
</cp:coreProperties>
</file>