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94F4" w14:textId="1786D650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 xml:space="preserve">ZARZĄDZENIE NR </w:t>
      </w:r>
      <w:r>
        <w:rPr>
          <w:rFonts w:ascii="Times New Roman" w:hAnsi="Times New Roman" w:cs="Times New Roman"/>
          <w:b/>
          <w:bCs/>
          <w:lang w:val="pl-PL"/>
        </w:rPr>
        <w:t>132</w:t>
      </w:r>
      <w:r>
        <w:rPr>
          <w:rFonts w:ascii="Times New Roman" w:hAnsi="Times New Roman" w:cs="Times New Roman"/>
          <w:b/>
          <w:bCs/>
          <w:lang w:val="pl-PL"/>
        </w:rPr>
        <w:t>/</w:t>
      </w:r>
      <w:r w:rsidRPr="00A83AA8">
        <w:rPr>
          <w:rFonts w:ascii="Times New Roman" w:hAnsi="Times New Roman" w:cs="Times New Roman"/>
          <w:b/>
          <w:bCs/>
          <w:lang w:val="pl-PL"/>
        </w:rPr>
        <w:t>2025</w:t>
      </w:r>
    </w:p>
    <w:p w14:paraId="0B851E13" w14:textId="77777777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WÓJTA GMINY GOZDOWO</w:t>
      </w:r>
    </w:p>
    <w:p w14:paraId="0CDF72AE" w14:textId="77777777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 xml:space="preserve">z dnia </w:t>
      </w:r>
      <w:r>
        <w:rPr>
          <w:rFonts w:ascii="Times New Roman" w:hAnsi="Times New Roman" w:cs="Times New Roman"/>
          <w:b/>
          <w:bCs/>
          <w:lang w:val="pl-PL"/>
        </w:rPr>
        <w:t>31.10.</w:t>
      </w:r>
      <w:r w:rsidRPr="00A83AA8">
        <w:rPr>
          <w:rFonts w:ascii="Times New Roman" w:hAnsi="Times New Roman" w:cs="Times New Roman"/>
          <w:b/>
          <w:bCs/>
          <w:lang w:val="pl-PL"/>
        </w:rPr>
        <w:t xml:space="preserve">2025 r. </w:t>
      </w:r>
    </w:p>
    <w:p w14:paraId="733F4464" w14:textId="77777777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D2F9F98" w14:textId="77777777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70A8062" w14:textId="77777777" w:rsidR="00EC5884" w:rsidRPr="008C5998" w:rsidRDefault="00EC5884" w:rsidP="00EC5884">
      <w:pPr>
        <w:pStyle w:val="Standard"/>
        <w:spacing w:line="276" w:lineRule="auto"/>
        <w:ind w:left="1560" w:hanging="1529"/>
        <w:jc w:val="both"/>
        <w:rPr>
          <w:rFonts w:ascii="Times New Roman" w:hAnsi="Times New Roman" w:cs="Times New Roman"/>
          <w:b/>
          <w:color w:val="101010"/>
          <w:lang w:val="pl-PL"/>
        </w:rPr>
      </w:pPr>
      <w:r w:rsidRPr="00A83AA8">
        <w:rPr>
          <w:rFonts w:ascii="Times New Roman" w:hAnsi="Times New Roman" w:cs="Times New Roman"/>
          <w:b/>
          <w:bCs/>
          <w:lang w:val="pl-PL"/>
        </w:rPr>
        <w:t>w sprawie: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A83AA8">
        <w:rPr>
          <w:rFonts w:ascii="Times New Roman" w:hAnsi="Times New Roman" w:cs="Times New Roman"/>
          <w:b/>
          <w:color w:val="101010"/>
          <w:lang w:val="pl-PL"/>
        </w:rPr>
        <w:t xml:space="preserve">upoważnienia </w:t>
      </w:r>
      <w:r>
        <w:rPr>
          <w:rFonts w:ascii="Times New Roman" w:hAnsi="Times New Roman" w:cs="Times New Roman"/>
          <w:b/>
          <w:color w:val="101010"/>
          <w:lang w:val="pl-PL"/>
        </w:rPr>
        <w:t xml:space="preserve">pracownika Gminnego Ośrodka Pomocy Społecznej                        w Gozdowie </w:t>
      </w:r>
      <w:r w:rsidRPr="00A83AA8">
        <w:rPr>
          <w:rFonts w:ascii="Times New Roman" w:hAnsi="Times New Roman" w:cs="Times New Roman"/>
          <w:b/>
          <w:color w:val="101010"/>
          <w:lang w:val="pl-PL"/>
        </w:rPr>
        <w:t>do prowadzenia postępowań w sprawach</w:t>
      </w:r>
      <w:r>
        <w:rPr>
          <w:rFonts w:ascii="Times New Roman" w:hAnsi="Times New Roman" w:cs="Times New Roman"/>
          <w:b/>
          <w:color w:val="101010"/>
          <w:lang w:val="pl-PL"/>
        </w:rPr>
        <w:t xml:space="preserve"> dotyczących bonu ciepłowniczego.</w:t>
      </w:r>
    </w:p>
    <w:p w14:paraId="38EBF43D" w14:textId="77777777" w:rsidR="00EC5884" w:rsidRPr="00A83AA8" w:rsidRDefault="00EC5884" w:rsidP="00EC5884">
      <w:pPr>
        <w:pStyle w:val="Standard"/>
        <w:spacing w:line="276" w:lineRule="auto"/>
        <w:ind w:left="1230" w:hanging="1245"/>
        <w:jc w:val="center"/>
        <w:rPr>
          <w:rFonts w:ascii="Times New Roman" w:hAnsi="Times New Roman" w:cs="Times New Roman"/>
          <w:lang w:val="pl-PL"/>
        </w:rPr>
      </w:pPr>
    </w:p>
    <w:p w14:paraId="4F058A52" w14:textId="77777777" w:rsidR="00EC5884" w:rsidRPr="00A83AA8" w:rsidRDefault="00EC5884" w:rsidP="00EC5884">
      <w:pPr>
        <w:pStyle w:val="Standard"/>
        <w:spacing w:line="276" w:lineRule="auto"/>
        <w:ind w:left="30"/>
        <w:jc w:val="center"/>
        <w:rPr>
          <w:rFonts w:ascii="Times New Roman" w:hAnsi="Times New Roman" w:cs="Times New Roman"/>
          <w:lang w:val="pl-PL"/>
        </w:rPr>
      </w:pPr>
    </w:p>
    <w:p w14:paraId="2298548A" w14:textId="77777777" w:rsidR="00EC5884" w:rsidRPr="00073BBB" w:rsidRDefault="00EC5884" w:rsidP="00EC5884">
      <w:pPr>
        <w:pStyle w:val="Standard"/>
        <w:spacing w:line="276" w:lineRule="auto"/>
        <w:ind w:left="30" w:firstLine="678"/>
        <w:jc w:val="both"/>
        <w:rPr>
          <w:rFonts w:ascii="Times New Roman" w:hAnsi="Times New Roman" w:cs="Times New Roman"/>
          <w:color w:val="101010"/>
          <w:lang w:val="pl-PL"/>
        </w:rPr>
      </w:pPr>
      <w:r w:rsidRPr="00A83AA8">
        <w:rPr>
          <w:rFonts w:ascii="Times New Roman" w:hAnsi="Times New Roman" w:cs="Times New Roman"/>
          <w:color w:val="101010"/>
          <w:lang w:val="pl-PL"/>
        </w:rPr>
        <w:t xml:space="preserve">Na podstawie </w:t>
      </w:r>
      <w:r>
        <w:rPr>
          <w:rFonts w:ascii="Times New Roman" w:hAnsi="Times New Roman" w:cs="Times New Roman"/>
          <w:color w:val="101010"/>
          <w:lang w:val="pl-PL"/>
        </w:rPr>
        <w:t xml:space="preserve">art. 4 ust. 4 ustawy z dnia 12 września 2025 r. </w:t>
      </w:r>
      <w:r w:rsidRPr="00073BBB">
        <w:rPr>
          <w:rFonts w:ascii="Times New Roman" w:hAnsi="Times New Roman" w:cs="Times New Roman"/>
          <w:color w:val="101010"/>
          <w:lang w:val="pl-PL"/>
        </w:rPr>
        <w:t>o bonie ciepłowniczym oraz o zmianie niektórych ustaw w celu ograniczenia</w:t>
      </w:r>
      <w:r>
        <w:rPr>
          <w:rFonts w:ascii="Times New Roman" w:hAnsi="Times New Roman" w:cs="Times New Roman"/>
          <w:color w:val="101010"/>
          <w:lang w:val="pl-PL"/>
        </w:rPr>
        <w:t xml:space="preserve"> </w:t>
      </w:r>
      <w:r w:rsidRPr="00073BBB">
        <w:rPr>
          <w:rFonts w:ascii="Times New Roman" w:hAnsi="Times New Roman" w:cs="Times New Roman"/>
          <w:color w:val="101010"/>
          <w:lang w:val="pl-PL"/>
        </w:rPr>
        <w:t>wysokości cen energii elektryczne</w:t>
      </w:r>
      <w:r>
        <w:rPr>
          <w:rFonts w:ascii="Times New Roman" w:hAnsi="Times New Roman" w:cs="Times New Roman"/>
          <w:color w:val="101010"/>
          <w:lang w:val="pl-PL"/>
        </w:rPr>
        <w:t>j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</w:t>
      </w:r>
      <w:r>
        <w:rPr>
          <w:rFonts w:ascii="Times New Roman" w:hAnsi="Times New Roman" w:cs="Times New Roman"/>
          <w:color w:val="101010"/>
          <w:lang w:val="pl-PL"/>
        </w:rPr>
        <w:t xml:space="preserve">              </w:t>
      </w:r>
      <w:r w:rsidRPr="00A83AA8">
        <w:rPr>
          <w:rFonts w:ascii="Times New Roman" w:hAnsi="Times New Roman" w:cs="Times New Roman"/>
          <w:color w:val="101010"/>
          <w:lang w:val="pl-PL"/>
        </w:rPr>
        <w:t>(Dz. U. z 202</w:t>
      </w:r>
      <w:r>
        <w:rPr>
          <w:rFonts w:ascii="Times New Roman" w:hAnsi="Times New Roman" w:cs="Times New Roman"/>
          <w:color w:val="101010"/>
          <w:lang w:val="pl-PL"/>
        </w:rPr>
        <w:t>5</w:t>
      </w:r>
      <w:r w:rsidRPr="00A83AA8">
        <w:rPr>
          <w:rFonts w:ascii="Times New Roman" w:hAnsi="Times New Roman" w:cs="Times New Roman"/>
          <w:color w:val="101010"/>
          <w:lang w:val="pl-PL"/>
        </w:rPr>
        <w:t xml:space="preserve"> r. poz. </w:t>
      </w:r>
      <w:r>
        <w:rPr>
          <w:rFonts w:ascii="Times New Roman" w:hAnsi="Times New Roman" w:cs="Times New Roman"/>
          <w:color w:val="101010"/>
          <w:lang w:val="pl-PL"/>
        </w:rPr>
        <w:t xml:space="preserve">1302) oraz art. 268a ustawy z dnia 14 czerwca 1960 r. Kodeks Postępowania Administracyjnego (Dz. U. z 2024 r. poz. 572 z </w:t>
      </w:r>
      <w:proofErr w:type="spellStart"/>
      <w:r>
        <w:rPr>
          <w:rFonts w:ascii="Times New Roman" w:hAnsi="Times New Roman" w:cs="Times New Roman"/>
          <w:color w:val="101010"/>
          <w:lang w:val="pl-PL"/>
        </w:rPr>
        <w:t>późn</w:t>
      </w:r>
      <w:proofErr w:type="spellEnd"/>
      <w:r>
        <w:rPr>
          <w:rFonts w:ascii="Times New Roman" w:hAnsi="Times New Roman" w:cs="Times New Roman"/>
          <w:color w:val="101010"/>
          <w:lang w:val="pl-PL"/>
        </w:rPr>
        <w:t xml:space="preserve">. zm.) </w:t>
      </w:r>
      <w:r w:rsidRPr="00A83AA8">
        <w:rPr>
          <w:rFonts w:ascii="Times New Roman" w:hAnsi="Times New Roman" w:cs="Times New Roman"/>
          <w:color w:val="101010"/>
          <w:lang w:val="pl-PL"/>
        </w:rPr>
        <w:t>zarządzam, co następuje:</w:t>
      </w:r>
    </w:p>
    <w:p w14:paraId="48F0096D" w14:textId="77777777" w:rsidR="00EC5884" w:rsidRPr="00A83AA8" w:rsidRDefault="00EC5884" w:rsidP="00EC5884">
      <w:pPr>
        <w:pStyle w:val="Standard"/>
        <w:spacing w:line="276" w:lineRule="auto"/>
        <w:ind w:left="30"/>
        <w:jc w:val="center"/>
        <w:rPr>
          <w:rFonts w:ascii="Times New Roman" w:hAnsi="Times New Roman" w:cs="Times New Roman"/>
          <w:lang w:val="pl-PL"/>
        </w:rPr>
      </w:pPr>
    </w:p>
    <w:p w14:paraId="3BA66587" w14:textId="77777777" w:rsidR="00EC5884" w:rsidRPr="00801FF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801FF8">
        <w:rPr>
          <w:rFonts w:ascii="Times New Roman" w:hAnsi="Times New Roman" w:cs="Times New Roman"/>
          <w:b/>
          <w:bCs/>
          <w:lang w:val="pl-PL"/>
        </w:rPr>
        <w:t>§ 1.</w:t>
      </w:r>
    </w:p>
    <w:p w14:paraId="7991B818" w14:textId="77777777" w:rsidR="00EC5884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66505891" w14:textId="77777777" w:rsidR="00EC5884" w:rsidRPr="00A83AA8" w:rsidRDefault="00EC5884" w:rsidP="00EC5884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Upoważnia się Panią Klaudię </w:t>
      </w:r>
      <w:proofErr w:type="spellStart"/>
      <w:r>
        <w:rPr>
          <w:rFonts w:ascii="Times New Roman" w:hAnsi="Times New Roman" w:cs="Times New Roman"/>
          <w:lang w:val="pl-PL"/>
        </w:rPr>
        <w:t>Szałkowską</w:t>
      </w:r>
      <w:proofErr w:type="spellEnd"/>
      <w:r>
        <w:rPr>
          <w:rFonts w:ascii="Times New Roman" w:hAnsi="Times New Roman" w:cs="Times New Roman"/>
          <w:lang w:val="pl-PL"/>
        </w:rPr>
        <w:t xml:space="preserve"> – pracownika Gminnego Ośrodka Pomocy Społecznej w Gozdowie do prowadzenia postępowań w sprawach dotyczących bonu ciepłowniczego.</w:t>
      </w:r>
    </w:p>
    <w:p w14:paraId="3362A997" w14:textId="77777777" w:rsidR="00EC5884" w:rsidRPr="00A83AA8" w:rsidRDefault="00EC5884" w:rsidP="00EC5884">
      <w:pPr>
        <w:pStyle w:val="Standard"/>
        <w:spacing w:line="276" w:lineRule="auto"/>
        <w:ind w:left="30"/>
        <w:jc w:val="both"/>
        <w:rPr>
          <w:rFonts w:ascii="Times New Roman" w:hAnsi="Times New Roman" w:cs="Times New Roman"/>
          <w:lang w:val="pl-PL"/>
        </w:rPr>
      </w:pPr>
    </w:p>
    <w:p w14:paraId="6B10C372" w14:textId="77777777" w:rsidR="00EC5884" w:rsidRPr="00801FF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801FF8">
        <w:rPr>
          <w:rFonts w:ascii="Times New Roman" w:hAnsi="Times New Roman" w:cs="Times New Roman"/>
          <w:b/>
          <w:bCs/>
          <w:lang w:val="pl-PL"/>
        </w:rPr>
        <w:t>§ 2.</w:t>
      </w:r>
    </w:p>
    <w:p w14:paraId="7D26D217" w14:textId="77777777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5556A8ED" w14:textId="77777777" w:rsidR="00EC5884" w:rsidRPr="00A83AA8" w:rsidRDefault="00EC5884" w:rsidP="00EC5884">
      <w:pPr>
        <w:pStyle w:val="Standard"/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>Zarządzenie wchodzi w życie z dniem podpisania.</w:t>
      </w:r>
    </w:p>
    <w:p w14:paraId="789B6D94" w14:textId="77777777" w:rsidR="00EC5884" w:rsidRPr="00A83AA8" w:rsidRDefault="00EC5884" w:rsidP="00EC5884">
      <w:pPr>
        <w:pStyle w:val="Standard"/>
        <w:ind w:left="30"/>
        <w:jc w:val="both"/>
        <w:rPr>
          <w:rFonts w:ascii="Times New Roman" w:hAnsi="Times New Roman" w:cs="Times New Roman"/>
          <w:lang w:val="pl-PL"/>
        </w:rPr>
      </w:pPr>
    </w:p>
    <w:p w14:paraId="7DC7ACAA" w14:textId="77777777" w:rsidR="00EC5884" w:rsidRPr="00A83AA8" w:rsidRDefault="00EC5884" w:rsidP="00EC5884">
      <w:pPr>
        <w:pStyle w:val="Standard"/>
        <w:ind w:left="45" w:hanging="15"/>
        <w:jc w:val="both"/>
        <w:rPr>
          <w:rFonts w:ascii="Times New Roman" w:hAnsi="Times New Roman" w:cs="Times New Roman"/>
          <w:lang w:val="pl-PL"/>
        </w:rPr>
      </w:pPr>
    </w:p>
    <w:p w14:paraId="7037F728" w14:textId="77777777" w:rsidR="00EC5884" w:rsidRPr="00A83AA8" w:rsidRDefault="00EC5884" w:rsidP="00EC5884">
      <w:pPr>
        <w:pStyle w:val="Standard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 xml:space="preserve"> </w:t>
      </w:r>
    </w:p>
    <w:p w14:paraId="2E11AE0C" w14:textId="77777777" w:rsidR="00EC5884" w:rsidRPr="00A83AA8" w:rsidRDefault="00EC5884" w:rsidP="00EC5884">
      <w:pPr>
        <w:pStyle w:val="Standard"/>
        <w:rPr>
          <w:rFonts w:ascii="Times New Roman" w:hAnsi="Times New Roman" w:cs="Times New Roman"/>
          <w:lang w:val="pl-PL"/>
        </w:rPr>
      </w:pPr>
    </w:p>
    <w:p w14:paraId="774EC737" w14:textId="77777777" w:rsidR="00EC5884" w:rsidRPr="00A83AA8" w:rsidRDefault="00EC5884" w:rsidP="00EC5884">
      <w:pPr>
        <w:pStyle w:val="Standard"/>
        <w:rPr>
          <w:rFonts w:ascii="Times New Roman" w:hAnsi="Times New Roman" w:cs="Times New Roman"/>
          <w:lang w:val="pl-PL"/>
        </w:rPr>
      </w:pPr>
    </w:p>
    <w:p w14:paraId="243D866A" w14:textId="77777777" w:rsidR="00EC5884" w:rsidRPr="00A83AA8" w:rsidRDefault="00EC5884" w:rsidP="00EC5884">
      <w:pPr>
        <w:pStyle w:val="Standard"/>
        <w:rPr>
          <w:rFonts w:ascii="Times New Roman" w:hAnsi="Times New Roman" w:cs="Times New Roman"/>
          <w:lang w:val="pl-PL"/>
        </w:rPr>
      </w:pPr>
    </w:p>
    <w:p w14:paraId="675A46AE" w14:textId="77777777" w:rsidR="00EC5884" w:rsidRPr="00A83AA8" w:rsidRDefault="00EC5884" w:rsidP="00EC5884">
      <w:pPr>
        <w:pStyle w:val="Standard"/>
        <w:spacing w:line="276" w:lineRule="auto"/>
        <w:jc w:val="center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Wójt Gminy</w:t>
      </w:r>
    </w:p>
    <w:p w14:paraId="0D566791" w14:textId="77777777" w:rsidR="00EC5884" w:rsidRPr="00A83AA8" w:rsidRDefault="00EC5884" w:rsidP="00EC5884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</w:p>
    <w:p w14:paraId="46CFDDCC" w14:textId="77777777" w:rsidR="00EC5884" w:rsidRPr="00A83AA8" w:rsidRDefault="00EC5884" w:rsidP="00EC5884">
      <w:pPr>
        <w:pStyle w:val="Standard"/>
        <w:spacing w:line="276" w:lineRule="auto"/>
        <w:rPr>
          <w:rFonts w:ascii="Times New Roman" w:hAnsi="Times New Roman" w:cs="Times New Roman"/>
          <w:lang w:val="pl-PL"/>
        </w:rPr>
      </w:pP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</w:r>
      <w:r w:rsidRPr="00A83AA8">
        <w:rPr>
          <w:rFonts w:ascii="Times New Roman" w:hAnsi="Times New Roman" w:cs="Times New Roman"/>
          <w:lang w:val="pl-PL"/>
        </w:rPr>
        <w:tab/>
        <w:t xml:space="preserve">      /-/Dariusz Kalkowski</w:t>
      </w:r>
    </w:p>
    <w:p w14:paraId="2F7CB6D3" w14:textId="77777777" w:rsidR="00EC5884" w:rsidRPr="00A83AA8" w:rsidRDefault="00EC5884" w:rsidP="00EC5884">
      <w:pPr>
        <w:rPr>
          <w:rFonts w:ascii="Times New Roman" w:hAnsi="Times New Roman" w:cs="Times New Roman"/>
        </w:rPr>
      </w:pPr>
    </w:p>
    <w:p w14:paraId="60B93713" w14:textId="77777777" w:rsidR="00D713C9" w:rsidRDefault="00D713C9"/>
    <w:sectPr w:rsidR="00D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B"/>
    <w:rsid w:val="008E441B"/>
    <w:rsid w:val="00B0167A"/>
    <w:rsid w:val="00D713C9"/>
    <w:rsid w:val="00EC5884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27DA"/>
  <w15:chartTrackingRefBased/>
  <w15:docId w15:val="{99DDEF2D-04BB-42A4-9A90-B2EB007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41B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4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4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4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4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4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4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4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41B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E4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41B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E44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4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41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E44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Marta Kęsicka</cp:lastModifiedBy>
  <cp:revision>2</cp:revision>
  <dcterms:created xsi:type="dcterms:W3CDTF">2025-11-24T08:17:00Z</dcterms:created>
  <dcterms:modified xsi:type="dcterms:W3CDTF">2025-11-24T08:17:00Z</dcterms:modified>
</cp:coreProperties>
</file>