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85" w:rsidRDefault="00F43585" w:rsidP="007B3B89">
      <w:pPr>
        <w:spacing w:after="3" w:line="267" w:lineRule="auto"/>
        <w:jc w:val="both"/>
      </w:pPr>
      <w:bookmarkStart w:id="0" w:name="_GoBack"/>
      <w:bookmarkEnd w:id="0"/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D854D3">
        <w:rPr>
          <w:noProof/>
        </w:rPr>
        <w:drawing>
          <wp:inline distT="0" distB="0" distL="0" distR="0">
            <wp:extent cx="1732915" cy="42545"/>
            <wp:effectExtent l="0" t="0" r="635" b="0"/>
            <wp:docPr id="1" name="Picture 1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.data .</w:t>
      </w:r>
      <w:r w:rsidR="00D854D3">
        <w:rPr>
          <w:noProof/>
        </w:rPr>
        <w:drawing>
          <wp:inline distT="0" distB="0" distL="0" distR="0">
            <wp:extent cx="1116330" cy="42545"/>
            <wp:effectExtent l="0" t="0" r="7620" b="0"/>
            <wp:docPr id="2" name="Picture 1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85" w:rsidRDefault="00F43585">
      <w:pPr>
        <w:spacing w:after="679"/>
        <w:ind w:left="2117"/>
        <w:jc w:val="center"/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F43585" w:rsidRPr="00C56A78" w:rsidRDefault="00D854D3">
      <w:pPr>
        <w:spacing w:after="72"/>
        <w:ind w:left="1037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2153285" cy="4445"/>
                <wp:effectExtent l="7620" t="3175" r="10795" b="11430"/>
                <wp:docPr id="12" name="Group 1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4445"/>
                          <a:chOff x="0" y="0"/>
                          <a:chExt cx="21534" cy="45"/>
                        </a:xfrm>
                      </wpg:grpSpPr>
                      <wps:wsp>
                        <wps:cNvPr id="13" name="Shape 127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34" cy="45"/>
                          </a:xfrm>
                          <a:custGeom>
                            <a:avLst/>
                            <a:gdLst>
                              <a:gd name="T0" fmla="*/ 0 w 2153412"/>
                              <a:gd name="T1" fmla="*/ 2286 h 4572"/>
                              <a:gd name="T2" fmla="*/ 2153412 w 2153412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3412" h="4572">
                                <a:moveTo>
                                  <a:pt x="0" y="2286"/>
                                </a:moveTo>
                                <a:lnTo>
                                  <a:pt x="2153412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D7B8A" id="Group 12795" o:spid="_x0000_s1026" style="width:169.55pt;height:.35pt;mso-position-horizontal-relative:char;mso-position-vertical-relative:line" coordsize="2153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">
                <v:shape id="Shape 12794" o:spid="_x0000_s1027" style="position:absolute;width:21534;height:45;visibility:visible;mso-wrap-style:square;v-text-anchor:top" coordsize="215341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z208MA&#10;AADbAAAADwAAAGRycy9kb3ducmV2LnhtbERPTWvCQBC9F/wPywi9FN2YUgnRVSSY0lOh6iW3MTsm&#10;wexsyK4m7a/vFgre5vE+Z70dTSvu1LvGsoLFPAJBXFrdcKXgdMxnCQjnkTW2lknBNznYbiZPa0y1&#10;HfiL7gdfiRDCLkUFtfddKqUrazLo5rYjDtzF9gZ9gH0ldY9DCDetjKNoKQ02HBpq7CirqbwebkbB&#10;Z3wrmryg+PK2z3bZy3uU/JxPSj1Px90KhKfRP8T/7g8d5r/C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z208MAAADbAAAADwAAAAAAAAAAAAAAAACYAgAAZHJzL2Rv&#10;d25yZXYueG1sUEsFBgAAAAAEAAQA9QAAAIgDAAAAAA==&#10;" path="m,2286r2153412,e" filled="f" fillcolor="black" strokeweight=".36pt">
                  <v:stroke miterlimit="1" joinstyle="miter"/>
                  <v:path o:connecttype="custom" o:connectlocs="0,23;21534,23" o:connectangles="0,0"/>
                </v:shape>
                <w10:anchorlock/>
              </v:group>
            </w:pict>
          </mc:Fallback>
        </mc:AlternateContent>
      </w:r>
    </w:p>
    <w:p w:rsidR="00F43585" w:rsidRDefault="00F43585">
      <w:pPr>
        <w:spacing w:after="554" w:line="273" w:lineRule="auto"/>
        <w:ind w:left="1824" w:hanging="10"/>
      </w:pPr>
      <w:r>
        <w:rPr>
          <w:rFonts w:ascii="Times New Roman" w:hAnsi="Times New Roman" w:cs="Times New Roman"/>
        </w:rPr>
        <w:t>(nazwisko i imię)</w:t>
      </w:r>
    </w:p>
    <w:p w:rsidR="00F43585" w:rsidRDefault="00D854D3">
      <w:pPr>
        <w:spacing w:after="77"/>
        <w:ind w:left="1015"/>
      </w:pPr>
      <w:r>
        <w:rPr>
          <w:noProof/>
        </w:rPr>
        <mc:AlternateContent>
          <mc:Choice Requires="wpg">
            <w:drawing>
              <wp:inline distT="0" distB="0" distL="0" distR="0">
                <wp:extent cx="2212975" cy="4445"/>
                <wp:effectExtent l="12700" t="5715" r="12700" b="8890"/>
                <wp:docPr id="10" name="Group 1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4445"/>
                          <a:chOff x="0" y="0"/>
                          <a:chExt cx="22128" cy="45"/>
                        </a:xfrm>
                      </wpg:grpSpPr>
                      <wps:wsp>
                        <wps:cNvPr id="11" name="Shape 127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28" cy="45"/>
                          </a:xfrm>
                          <a:custGeom>
                            <a:avLst/>
                            <a:gdLst>
                              <a:gd name="T0" fmla="*/ 0 w 2212848"/>
                              <a:gd name="T1" fmla="*/ 2286 h 4572"/>
                              <a:gd name="T2" fmla="*/ 2212848 w 2212848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2848" h="4572">
                                <a:moveTo>
                                  <a:pt x="0" y="2286"/>
                                </a:moveTo>
                                <a:lnTo>
                                  <a:pt x="2212848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D0325" id="Group 12797" o:spid="_x0000_s1026" style="width:174.25pt;height:.35pt;mso-position-horizontal-relative:char;mso-position-vertical-relative:line" coordsize="2212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">
                <v:shape id="Shape 12796" o:spid="_x0000_s1027" style="position:absolute;width:22128;height:45;visibility:visible;mso-wrap-style:square;v-text-anchor:top" coordsize="2212848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3iL4A&#10;AADbAAAADwAAAGRycy9kb3ducmV2LnhtbERPy6rCMBDdC/5DmAvubKoLH9UoV0EQXfnYuBuauU25&#10;zaQ2UevfG0FwN4fznPmytZW4U+NLxwoGSQqCOHe65ELB+bTpT0D4gKyxckwKnuRhueh25php9+AD&#10;3Y+hEDGEfYYKTAh1JqXPDVn0iauJI/fnGoshwqaQusFHDLeVHKbpSFosOTYYrGltKP8/3qyCzT6M&#10;p7vVqL1ud2hSfcFLaVCp3k/7OwMRqA1f8ce91XH+A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ud4i+AAAA2wAAAA8AAAAAAAAAAAAAAAAAmAIAAGRycy9kb3ducmV2&#10;LnhtbFBLBQYAAAAABAAEAPUAAACDAwAAAAA=&#10;" path="m,2286r2212848,e" filled="f" fillcolor="black" strokeweight=".36pt">
                  <v:stroke miterlimit="1" joinstyle="miter"/>
                  <v:path o:connecttype="custom" o:connectlocs="0,23;22128,23" o:connectangles="0,0"/>
                </v:shape>
                <w10:anchorlock/>
              </v:group>
            </w:pict>
          </mc:Fallback>
        </mc:AlternateContent>
      </w:r>
    </w:p>
    <w:p w:rsidR="00F43585" w:rsidRDefault="00F43585">
      <w:pPr>
        <w:spacing w:after="132" w:line="273" w:lineRule="auto"/>
        <w:ind w:left="1615" w:hanging="10"/>
      </w:pPr>
      <w:r>
        <w:rPr>
          <w:rFonts w:ascii="Times New Roman" w:hAnsi="Times New Roman" w:cs="Times New Roman"/>
        </w:rPr>
        <w:t>(adres zamieszkania)</w:t>
      </w:r>
    </w:p>
    <w:p w:rsidR="00F43585" w:rsidRDefault="00D854D3">
      <w:pPr>
        <w:spacing w:after="74"/>
        <w:ind w:left="986"/>
      </w:pPr>
      <w:r>
        <w:rPr>
          <w:noProof/>
        </w:rPr>
        <mc:AlternateContent>
          <mc:Choice Requires="wpg">
            <w:drawing>
              <wp:inline distT="0" distB="0" distL="0" distR="0">
                <wp:extent cx="2240280" cy="4445"/>
                <wp:effectExtent l="13335" t="10160" r="13335" b="4445"/>
                <wp:docPr id="5" name="Group 1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4445"/>
                          <a:chOff x="0" y="0"/>
                          <a:chExt cx="22402" cy="45"/>
                        </a:xfrm>
                      </wpg:grpSpPr>
                      <wps:wsp>
                        <wps:cNvPr id="6" name="Shape 127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02" cy="45"/>
                          </a:xfrm>
                          <a:custGeom>
                            <a:avLst/>
                            <a:gdLst>
                              <a:gd name="T0" fmla="*/ 0 w 2240280"/>
                              <a:gd name="T1" fmla="*/ 2286 h 4572"/>
                              <a:gd name="T2" fmla="*/ 2240280 w 2240280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0280" h="4572">
                                <a:moveTo>
                                  <a:pt x="0" y="2286"/>
                                </a:moveTo>
                                <a:lnTo>
                                  <a:pt x="2240280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CBDF0" id="Group 12799" o:spid="_x0000_s1026" style="width:176.4pt;height:.35pt;mso-position-horizontal-relative:char;mso-position-vertical-relative:line" coordsize="224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">
                <v:shape id="Shape 12798" o:spid="_x0000_s1027" style="position:absolute;width:22402;height:45;visibility:visible;mso-wrap-style:square;v-text-anchor:top" coordsize="224028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PsQA&#10;AADaAAAADwAAAGRycy9kb3ducmV2LnhtbESPQWvCQBSE74L/YXlCb7pRipTUTSiCttBLjUr19si+&#10;ZoPZtyG7NWl/fbcgeBxm5htmlQ+2EVfqfO1YwXyWgCAuna65UnDYb6ZPIHxA1tg4JgU/5CHPxqMV&#10;ptr1vKNrESoRIexTVGBCaFMpfWnIop+5ljh6X66zGKLsKqk77CPcNnKRJEtpsea4YLCltaHyUnxb&#10;BWfz2/SbEz9+Upi/7t6PxfaDa6UeJsPLM4hAQ7iHb+03rWAJ/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AD7EAAAA2gAAAA8AAAAAAAAAAAAAAAAAmAIAAGRycy9k&#10;b3ducmV2LnhtbFBLBQYAAAAABAAEAPUAAACJAwAAAAA=&#10;" path="m,2286r2240280,e" filled="f" fillcolor="black" strokeweight=".36pt">
                  <v:stroke miterlimit="1" joinstyle="miter"/>
                  <v:path o:connecttype="custom" o:connectlocs="0,23;22402,23" o:connectangles="0,0"/>
                </v:shape>
                <w10:anchorlock/>
              </v:group>
            </w:pict>
          </mc:Fallback>
        </mc:AlternateContent>
      </w:r>
    </w:p>
    <w:p w:rsidR="00F43585" w:rsidRDefault="00F43585">
      <w:pPr>
        <w:spacing w:after="812" w:line="273" w:lineRule="auto"/>
        <w:ind w:left="1615" w:hanging="10"/>
      </w:pPr>
      <w:r>
        <w:rPr>
          <w:rFonts w:ascii="Times New Roman" w:hAnsi="Times New Roman" w:cs="Times New Roman"/>
        </w:rPr>
        <w:t>(identyfikator gminy)</w:t>
      </w:r>
    </w:p>
    <w:p w:rsidR="00F43585" w:rsidRPr="003B1351" w:rsidRDefault="00F43585">
      <w:pPr>
        <w:spacing w:after="9" w:line="225" w:lineRule="auto"/>
        <w:ind w:left="5918" w:right="166" w:firstLine="7"/>
        <w:rPr>
          <w:rFonts w:ascii="Times New Roman" w:hAnsi="Times New Roman" w:cs="Times New Roman"/>
          <w:b/>
          <w:bCs/>
          <w:sz w:val="32"/>
          <w:szCs w:val="32"/>
        </w:rPr>
      </w:pPr>
      <w:r w:rsidRPr="003B1351">
        <w:rPr>
          <w:rFonts w:ascii="Times New Roman" w:hAnsi="Times New Roman" w:cs="Times New Roman"/>
          <w:b/>
          <w:bCs/>
          <w:sz w:val="32"/>
          <w:szCs w:val="32"/>
        </w:rPr>
        <w:t>Wójt Gminy Gozdowo</w:t>
      </w:r>
    </w:p>
    <w:p w:rsidR="00F43585" w:rsidRPr="003B1351" w:rsidRDefault="005B24E4">
      <w:pPr>
        <w:spacing w:after="9" w:line="225" w:lineRule="auto"/>
        <w:ind w:left="5918" w:right="166" w:firstLine="7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F43585" w:rsidRPr="003B1351">
        <w:rPr>
          <w:rFonts w:ascii="Times New Roman" w:hAnsi="Times New Roman" w:cs="Times New Roman"/>
          <w:b/>
          <w:bCs/>
          <w:sz w:val="32"/>
          <w:szCs w:val="32"/>
        </w:rPr>
        <w:t>l. Krystyna Gozdawy 19</w:t>
      </w:r>
    </w:p>
    <w:p w:rsidR="00F43585" w:rsidRPr="003B1351" w:rsidRDefault="00F43585">
      <w:pPr>
        <w:spacing w:after="1111"/>
        <w:ind w:left="5911" w:right="166"/>
        <w:rPr>
          <w:b/>
          <w:bCs/>
        </w:rPr>
      </w:pPr>
      <w:r w:rsidRPr="003B1351">
        <w:rPr>
          <w:rFonts w:ascii="Times New Roman" w:hAnsi="Times New Roman" w:cs="Times New Roman"/>
          <w:b/>
          <w:bCs/>
          <w:sz w:val="28"/>
          <w:szCs w:val="28"/>
        </w:rPr>
        <w:t>09-213 Gozdowo</w:t>
      </w:r>
    </w:p>
    <w:p w:rsidR="00F43585" w:rsidRDefault="00353C62" w:rsidP="005C39BE">
      <w:pPr>
        <w:spacing w:after="585" w:line="267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ubieganiem się o </w:t>
      </w:r>
      <w:r w:rsidR="00DE2465">
        <w:rPr>
          <w:rFonts w:ascii="Times New Roman" w:hAnsi="Times New Roman" w:cs="Times New Roman"/>
          <w:sz w:val="26"/>
          <w:szCs w:val="26"/>
        </w:rPr>
        <w:t xml:space="preserve">zwolnienie i ulgę w podatku rolnym z tytułu nabycia </w:t>
      </w:r>
      <w:r w:rsidR="00AC70BF">
        <w:rPr>
          <w:rFonts w:ascii="Times New Roman" w:hAnsi="Times New Roman" w:cs="Times New Roman"/>
          <w:sz w:val="26"/>
          <w:szCs w:val="26"/>
        </w:rPr>
        <w:t>gruntów rolnych na utworzenie lub powiększenie istniejącego gospodarstwa rolnego</w:t>
      </w:r>
      <w:r>
        <w:rPr>
          <w:rFonts w:ascii="Times New Roman" w:hAnsi="Times New Roman" w:cs="Times New Roman"/>
          <w:sz w:val="26"/>
          <w:szCs w:val="26"/>
        </w:rPr>
        <w:t>, któr</w:t>
      </w:r>
      <w:r w:rsidR="00107BAC">
        <w:rPr>
          <w:rFonts w:ascii="Times New Roman" w:hAnsi="Times New Roman" w:cs="Times New Roman"/>
          <w:sz w:val="26"/>
          <w:szCs w:val="26"/>
        </w:rPr>
        <w:t>e</w:t>
      </w:r>
      <w:r w:rsidR="00334244">
        <w:rPr>
          <w:rFonts w:ascii="Times New Roman" w:hAnsi="Times New Roman" w:cs="Times New Roman"/>
          <w:sz w:val="26"/>
          <w:szCs w:val="26"/>
        </w:rPr>
        <w:t xml:space="preserve">go </w:t>
      </w:r>
      <w:r>
        <w:rPr>
          <w:rFonts w:ascii="Times New Roman" w:hAnsi="Times New Roman" w:cs="Times New Roman"/>
          <w:sz w:val="26"/>
          <w:szCs w:val="26"/>
        </w:rPr>
        <w:t xml:space="preserve"> zwrot stanowi pomoc publiczną</w:t>
      </w:r>
      <w:r w:rsidR="00F43585">
        <w:rPr>
          <w:rFonts w:ascii="Times New Roman" w:hAnsi="Times New Roman" w:cs="Times New Roman"/>
          <w:sz w:val="26"/>
          <w:szCs w:val="26"/>
        </w:rPr>
        <w:t>, oświadczam co następuje:*</w:t>
      </w:r>
    </w:p>
    <w:p w:rsidR="00F43585" w:rsidRDefault="00F43585" w:rsidP="00F60882">
      <w:pPr>
        <w:spacing w:after="3" w:line="267" w:lineRule="auto"/>
        <w:ind w:left="536" w:hanging="10"/>
        <w:jc w:val="both"/>
      </w:pPr>
      <w:r>
        <w:rPr>
          <w:rFonts w:ascii="Times New Roman" w:hAnsi="Times New Roman" w:cs="Times New Roman"/>
          <w:sz w:val="26"/>
          <w:szCs w:val="26"/>
        </w:rPr>
        <w:t>l. Forma prawna beneficjenta pomocy:</w:t>
      </w:r>
    </w:p>
    <w:tbl>
      <w:tblPr>
        <w:tblpPr w:vertAnchor="text" w:tblpX="-96" w:tblpY="890"/>
        <w:tblOverlap w:val="never"/>
        <w:tblW w:w="10443" w:type="dxa"/>
        <w:tblCellMar>
          <w:top w:w="66" w:type="dxa"/>
          <w:left w:w="3" w:type="dxa"/>
          <w:right w:w="0" w:type="dxa"/>
        </w:tblCellMar>
        <w:tblLook w:val="00A0" w:firstRow="1" w:lastRow="0" w:firstColumn="1" w:lastColumn="0" w:noHBand="0" w:noVBand="0"/>
      </w:tblPr>
      <w:tblGrid>
        <w:gridCol w:w="346"/>
        <w:gridCol w:w="10097"/>
      </w:tblGrid>
      <w:tr w:rsidR="00F43585">
        <w:trPr>
          <w:trHeight w:val="365"/>
        </w:trPr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585" w:rsidRDefault="00F43585" w:rsidP="00F935BD">
            <w:pPr>
              <w:spacing w:after="0" w:line="240" w:lineRule="auto"/>
              <w:ind w:left="86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Przedsiębiorstwo państwowe</w:t>
            </w:r>
          </w:p>
        </w:tc>
      </w:tr>
      <w:tr w:rsidR="00F435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585" w:rsidRDefault="00F43585" w:rsidP="00F935BD">
            <w:pPr>
              <w:spacing w:after="0" w:line="240" w:lineRule="auto"/>
              <w:ind w:left="72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Jednoosobowa spółka Skarbu Państwa</w:t>
            </w:r>
          </w:p>
        </w:tc>
      </w:tr>
      <w:tr w:rsidR="00F435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585" w:rsidRDefault="00F43585" w:rsidP="00F935BD">
            <w:pPr>
              <w:spacing w:after="0" w:line="240" w:lineRule="auto"/>
              <w:ind w:left="58" w:right="-26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Jednoosobowa spółka jednostki samorządu terytorialnego, w rozumieniu ustawy</w:t>
            </w:r>
          </w:p>
          <w:p w:rsidR="00F43585" w:rsidRDefault="00F43585" w:rsidP="00F935BD">
            <w:pPr>
              <w:spacing w:after="0" w:line="240" w:lineRule="auto"/>
              <w:ind w:left="58" w:right="-266" w:firstLine="7"/>
              <w:jc w:val="both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z dnia 20 grudnia 1996 r. o gospodarce komunalnej (tekst. jedn. Dz.U. z 2017 r., poz.827)</w:t>
            </w:r>
          </w:p>
        </w:tc>
      </w:tr>
      <w:tr w:rsidR="00F43585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585" w:rsidRDefault="00F43585" w:rsidP="00F935BD">
            <w:pPr>
              <w:spacing w:after="0" w:line="280" w:lineRule="auto"/>
              <w:ind w:left="50" w:right="-24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 xml:space="preserve">Spółka akcyjna albo spółka z ograniczoną odpowiedzialnością, w stosunku do których </w:t>
            </w:r>
          </w:p>
          <w:p w:rsidR="00F43585" w:rsidRDefault="00F43585" w:rsidP="00F935BD">
            <w:pPr>
              <w:spacing w:after="0" w:line="280" w:lineRule="auto"/>
              <w:ind w:left="50" w:right="-245" w:firstLine="7"/>
              <w:jc w:val="both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 xml:space="preserve">Skarb Państwa, jednostka samorządu terytorialnego, przedsiębiorstwo państwowe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</w:p>
          <w:p w:rsidR="00F43585" w:rsidRDefault="00F43585" w:rsidP="00F935BD">
            <w:pPr>
              <w:spacing w:after="0" w:line="240" w:lineRule="auto"/>
              <w:ind w:left="29" w:right="-22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ednoosobowa spółka Skarbu Państwa są podmiotami, które posiadają uprawnienia takie,</w:t>
            </w:r>
          </w:p>
          <w:p w:rsidR="00F43585" w:rsidRDefault="00F43585" w:rsidP="00F935BD">
            <w:pPr>
              <w:spacing w:after="0" w:line="240" w:lineRule="auto"/>
              <w:ind w:left="29" w:right="-22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 xml:space="preserve">ak przedsiębiorcy dominujący w rozumieniu przepisów ustawy z dnia 16 lutego 2007 </w:t>
            </w:r>
          </w:p>
          <w:p w:rsidR="00F43585" w:rsidRDefault="00F43585" w:rsidP="00F935BD">
            <w:pPr>
              <w:spacing w:after="0" w:line="240" w:lineRule="auto"/>
              <w:ind w:left="29" w:right="-223" w:firstLine="22"/>
              <w:jc w:val="both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o ochronie konkurencji i konsumentów (tekst. jedn. Dz.U. z 2017 r., poz. 229, z późn. zm.)</w:t>
            </w:r>
          </w:p>
        </w:tc>
      </w:tr>
      <w:tr w:rsidR="00F43585">
        <w:trPr>
          <w:trHeight w:val="6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585" w:rsidRDefault="00F43585" w:rsidP="00F935BD">
            <w:pPr>
              <w:spacing w:after="0" w:line="240" w:lineRule="auto"/>
              <w:ind w:left="14"/>
              <w:jc w:val="both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Jednostka sektora finansów publicznych w rozumieniu ustawy z dnia 27 sierpnia 2009 o finansach publicznych (tekst jedn. Dz.U. z 2017 r. poz.2077)</w:t>
            </w:r>
          </w:p>
        </w:tc>
      </w:tr>
      <w:tr w:rsidR="00F43585">
        <w:trPr>
          <w:trHeight w:val="7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585" w:rsidRDefault="00F43585" w:rsidP="00F9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Inna — beneficjent pomocy nienależący do kategorii określonych powyżej — (podać jaka)</w:t>
            </w:r>
          </w:p>
          <w:p w:rsidR="00F43585" w:rsidRDefault="00F43585" w:rsidP="00F9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85" w:rsidRDefault="00F43585" w:rsidP="00F935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</w:tbl>
    <w:p w:rsidR="00F43585" w:rsidRDefault="00F43585">
      <w:pPr>
        <w:spacing w:after="289" w:line="267" w:lineRule="auto"/>
        <w:ind w:left="586" w:hanging="10"/>
        <w:jc w:val="both"/>
        <w:rPr>
          <w:rFonts w:ascii="Times New Roman" w:hAnsi="Times New Roman" w:cs="Times New Roman"/>
          <w:sz w:val="26"/>
          <w:szCs w:val="26"/>
        </w:rPr>
      </w:pPr>
    </w:p>
    <w:p w:rsidR="00F43585" w:rsidRDefault="00F43585" w:rsidP="00810049">
      <w:pPr>
        <w:spacing w:after="289" w:line="26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585" w:rsidRDefault="00F43585" w:rsidP="00810049">
      <w:pPr>
        <w:spacing w:after="289" w:line="267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Klasa PKD — należy podać klasę działalności, </w:t>
      </w:r>
      <w:r w:rsidR="00D65178">
        <w:rPr>
          <w:rFonts w:ascii="Times New Roman" w:hAnsi="Times New Roman" w:cs="Times New Roman"/>
          <w:sz w:val="26"/>
          <w:szCs w:val="26"/>
        </w:rPr>
        <w:t>w związku z którą beneficjent ot</w:t>
      </w:r>
      <w:r>
        <w:rPr>
          <w:rFonts w:ascii="Times New Roman" w:hAnsi="Times New Roman" w:cs="Times New Roman"/>
          <w:sz w:val="26"/>
          <w:szCs w:val="26"/>
        </w:rPr>
        <w:t>rzymał pomoc, określoną zgodn</w:t>
      </w:r>
      <w:r w:rsidR="00D65178">
        <w:rPr>
          <w:rFonts w:ascii="Times New Roman" w:hAnsi="Times New Roman" w:cs="Times New Roman"/>
          <w:sz w:val="26"/>
          <w:szCs w:val="26"/>
        </w:rPr>
        <w:t>ie z rozporządzeniem Rady Minist</w:t>
      </w:r>
      <w:r>
        <w:rPr>
          <w:rFonts w:ascii="Times New Roman" w:hAnsi="Times New Roman" w:cs="Times New Roman"/>
          <w:sz w:val="26"/>
          <w:szCs w:val="26"/>
        </w:rPr>
        <w:t>rów z dnia 24 grudnia 2007 r. w sprawie Polskiej Klasyfikacji Działalności (PKD) (Dz.U. poz. 1885, z 2009 r. poz.489, z 2017 r. poz.2440) *</w:t>
      </w:r>
    </w:p>
    <w:tbl>
      <w:tblPr>
        <w:tblW w:w="9720" w:type="dxa"/>
        <w:tblInd w:w="-23" w:type="dxa"/>
        <w:tblCellMar>
          <w:top w:w="32" w:type="dxa"/>
          <w:left w:w="0" w:type="dxa"/>
          <w:right w:w="50" w:type="dxa"/>
        </w:tblCellMar>
        <w:tblLook w:val="00A0" w:firstRow="1" w:lastRow="0" w:firstColumn="1" w:lastColumn="0" w:noHBand="0" w:noVBand="0"/>
      </w:tblPr>
      <w:tblGrid>
        <w:gridCol w:w="343"/>
        <w:gridCol w:w="720"/>
        <w:gridCol w:w="8657"/>
      </w:tblGrid>
      <w:tr w:rsidR="00F43585">
        <w:trPr>
          <w:trHeight w:val="353"/>
        </w:trPr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01.11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111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Uprawa zbóż, roślin strączkowych i roślin oleistych na nasiona, z wyłączeniem ryżu</w:t>
            </w:r>
          </w:p>
        </w:tc>
      </w:tr>
      <w:tr w:rsidR="00F43585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01.13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103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Uprawa warzyw, włączając melony oraz uprawa roślin korzeniowych i roślin bulwiastych</w:t>
            </w:r>
          </w:p>
        </w:tc>
      </w:tr>
      <w:tr w:rsidR="00F43585">
        <w:trPr>
          <w:trHeight w:val="3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01.16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96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Uprawa roślin włóknistych</w:t>
            </w:r>
          </w:p>
        </w:tc>
      </w:tr>
      <w:tr w:rsidR="00F43585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01.19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89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Pozostał</w:t>
            </w:r>
            <w:r w:rsidR="00F456C4">
              <w:rPr>
                <w:rFonts w:ascii="Times New Roman" w:hAnsi="Times New Roman" w:cs="Times New Roman"/>
                <w:sz w:val="24"/>
                <w:szCs w:val="24"/>
              </w:rPr>
              <w:t>e uprawy rolne inne niż wieloletn</w:t>
            </w: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F435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01.21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 xml:space="preserve"> winogron</w:t>
            </w:r>
          </w:p>
        </w:tc>
      </w:tr>
      <w:tr w:rsidR="00F43585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01.24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67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Uprawa drzew i krzewów owocowych ziarnkowych i pestkowych</w:t>
            </w:r>
          </w:p>
        </w:tc>
      </w:tr>
      <w:tr w:rsidR="00F435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01.25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60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Uprawa pozostałych drzew i krzewów owocowych oraz orzechów</w:t>
            </w:r>
          </w:p>
        </w:tc>
      </w:tr>
      <w:tr w:rsidR="00F435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01.29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53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Uprawa pozostałych roślin wieloletnich</w:t>
            </w:r>
          </w:p>
        </w:tc>
      </w:tr>
      <w:tr w:rsidR="00F4358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01.30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39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Rozmnażanie roślin</w:t>
            </w:r>
          </w:p>
        </w:tc>
      </w:tr>
      <w:tr w:rsidR="00F435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01.41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39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bydła mlecznego</w:t>
            </w:r>
          </w:p>
        </w:tc>
      </w:tr>
      <w:tr w:rsidR="00F4358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01.42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31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pozostałego bydła i bawołów</w:t>
            </w:r>
          </w:p>
        </w:tc>
      </w:tr>
      <w:tr w:rsidR="00F43585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01.43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24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koni i pozostałych zwierząt koniowatych</w:t>
            </w:r>
          </w:p>
        </w:tc>
      </w:tr>
      <w:tr w:rsidR="00F4358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01.45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24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owiec i kóz</w:t>
            </w:r>
          </w:p>
        </w:tc>
      </w:tr>
      <w:tr w:rsidR="00F43585">
        <w:trPr>
          <w:trHeight w:val="3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01.46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17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świń</w:t>
            </w:r>
          </w:p>
        </w:tc>
      </w:tr>
      <w:tr w:rsidR="00F4358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01.47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10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drobiu</w:t>
            </w:r>
          </w:p>
        </w:tc>
      </w:tr>
      <w:tr w:rsidR="00F43585">
        <w:trPr>
          <w:trHeight w:val="3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3585" w:rsidRDefault="00F43585" w:rsidP="00F935BD">
            <w:pPr>
              <w:spacing w:after="0" w:line="240" w:lineRule="auto"/>
            </w:pPr>
            <w:r>
              <w:t>01.49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-5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Chów i hodowla pozostałych zwierząt</w:t>
            </w:r>
          </w:p>
        </w:tc>
      </w:tr>
      <w:tr w:rsidR="00F4358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</w:pPr>
            <w:r>
              <w:t>01.50</w:t>
            </w: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Default="00F43585" w:rsidP="00F935BD">
            <w:pPr>
              <w:spacing w:after="0" w:line="240" w:lineRule="auto"/>
              <w:ind w:left="-12"/>
            </w:pPr>
            <w:r w:rsidRPr="00F935BD">
              <w:rPr>
                <w:rFonts w:ascii="Times New Roman" w:hAnsi="Times New Roman" w:cs="Times New Roman"/>
                <w:sz w:val="24"/>
                <w:szCs w:val="24"/>
              </w:rPr>
              <w:t>Uprawy rolne połączone z chowem i hodowlą zwierząt (działalność mieszana)</w:t>
            </w:r>
          </w:p>
        </w:tc>
      </w:tr>
      <w:tr w:rsidR="00F43585">
        <w:trPr>
          <w:trHeight w:val="5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3585" w:rsidRDefault="00F43585" w:rsidP="00F935B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3585" w:rsidRPr="003B1351" w:rsidRDefault="00F43585" w:rsidP="007647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85" w:rsidRPr="003B1351" w:rsidRDefault="00F43585" w:rsidP="00F935BD">
            <w:pPr>
              <w:spacing w:after="0" w:line="240" w:lineRule="auto"/>
              <w:ind w:left="-26"/>
              <w:rPr>
                <w:sz w:val="24"/>
                <w:szCs w:val="24"/>
              </w:rPr>
            </w:pPr>
            <w:r w:rsidRPr="003B1351">
              <w:rPr>
                <w:rFonts w:ascii="Times New Roman" w:hAnsi="Times New Roman" w:cs="Times New Roman"/>
                <w:sz w:val="24"/>
                <w:szCs w:val="24"/>
              </w:rPr>
              <w:t>Inna . . . . . . . . . . . . . . . .</w:t>
            </w:r>
          </w:p>
        </w:tc>
      </w:tr>
    </w:tbl>
    <w:p w:rsidR="00F43585" w:rsidRDefault="00D854D3" w:rsidP="007647E0">
      <w:pPr>
        <w:spacing w:after="0" w:line="240" w:lineRule="auto"/>
        <w:ind w:left="5652"/>
      </w:pPr>
      <w:r>
        <w:rPr>
          <w:noProof/>
        </w:rPr>
        <mc:AlternateContent>
          <mc:Choice Requires="wpg">
            <w:drawing>
              <wp:inline distT="0" distB="0" distL="0" distR="0">
                <wp:extent cx="1842770" cy="4445"/>
                <wp:effectExtent l="13970" t="3175" r="10160" b="11430"/>
                <wp:docPr id="3" name="Group 1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4445"/>
                          <a:chOff x="0" y="0"/>
                          <a:chExt cx="18425" cy="45"/>
                        </a:xfrm>
                      </wpg:grpSpPr>
                      <wps:wsp>
                        <wps:cNvPr id="4" name="Shape 128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25" cy="45"/>
                          </a:xfrm>
                          <a:custGeom>
                            <a:avLst/>
                            <a:gdLst>
                              <a:gd name="T0" fmla="*/ 0 w 1842516"/>
                              <a:gd name="T1" fmla="*/ 2285 h 4571"/>
                              <a:gd name="T2" fmla="*/ 1842516 w 1842516"/>
                              <a:gd name="T3" fmla="*/ 2285 h 4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2516" h="4571">
                                <a:moveTo>
                                  <a:pt x="0" y="2285"/>
                                </a:moveTo>
                                <a:lnTo>
                                  <a:pt x="1842516" y="228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69EE3" id="Group 12801" o:spid="_x0000_s1026" style="width:145.1pt;height:.35pt;mso-position-horizontal-relative:char;mso-position-vertical-relative:line" coordsize="184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">
                <v:shape id="Shape 12800" o:spid="_x0000_s1027" style="position:absolute;width:18425;height:45;visibility:visible;mso-wrap-style:square;v-text-anchor:top" coordsize="1842516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EV8AA&#10;AADaAAAADwAAAGRycy9kb3ducmV2LnhtbESP3YrCMBSE7wXfIRxh7zTtsoh0TUVlhRW9sfUBDs3p&#10;D9uclCba7tsbQfBymJlvmPVmNK24U+8aywriRQSCuLC64UrBNT/MVyCcR9bYWiYF/+Rgk04na0y0&#10;HfhC98xXIkDYJaig9r5LpHRFTQbdwnbEwSttb9AH2VdS9zgEuGnlZxQtpcGGw0KNHe1rKv6ym1FA&#10;x1PuM+mGcxmbXfEzZrGN9kp9zMbtNwhPo3+HX+1freALnlfCDZ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8EV8AAAADaAAAADwAAAAAAAAAAAAAAAACYAgAAZHJzL2Rvd25y&#10;ZXYueG1sUEsFBgAAAAAEAAQA9QAAAIUDAAAAAA==&#10;" path="m,2285r1842516,e" filled="f" fillcolor="black" strokeweight=".36pt">
                  <v:stroke miterlimit="1" joinstyle="miter"/>
                  <v:path o:connecttype="custom" o:connectlocs="0,22;18425,22" o:connectangles="0,0"/>
                </v:shape>
                <w10:anchorlock/>
              </v:group>
            </w:pict>
          </mc:Fallback>
        </mc:AlternateContent>
      </w:r>
    </w:p>
    <w:p w:rsidR="00F43585" w:rsidRDefault="00F43585" w:rsidP="007647E0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F43585" w:rsidRDefault="00F43585" w:rsidP="007647E0">
      <w:pPr>
        <w:spacing w:after="0" w:line="240" w:lineRule="auto"/>
        <w:ind w:left="34"/>
      </w:pPr>
      <w:r>
        <w:rPr>
          <w:rFonts w:ascii="Times New Roman" w:hAnsi="Times New Roman" w:cs="Times New Roman"/>
          <w:sz w:val="24"/>
          <w:szCs w:val="24"/>
        </w:rPr>
        <w:t>* Proszę zaznaczyć (x)</w:t>
      </w:r>
    </w:p>
    <w:p w:rsidR="00F43585" w:rsidRDefault="00F43585" w:rsidP="007647E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u w:val="single" w:color="000000"/>
        </w:rPr>
        <w:t>Pouczenie:</w:t>
      </w:r>
    </w:p>
    <w:p w:rsidR="00F43585" w:rsidRDefault="00F43585">
      <w:pPr>
        <w:spacing w:after="7" w:line="254" w:lineRule="auto"/>
        <w:ind w:left="1058" w:right="295" w:hanging="105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Art. 56 </w:t>
      </w:r>
      <w:r w:rsidR="003A4D6A">
        <w:rPr>
          <w:rFonts w:ascii="Arial" w:hAnsi="Arial" w:cs="Arial"/>
          <w:sz w:val="20"/>
          <w:szCs w:val="20"/>
        </w:rPr>
        <w:t>§1</w:t>
      </w:r>
      <w:r>
        <w:rPr>
          <w:rFonts w:ascii="Times New Roman" w:hAnsi="Times New Roman" w:cs="Times New Roman"/>
          <w:sz w:val="20"/>
          <w:szCs w:val="20"/>
        </w:rPr>
        <w:t>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F43585" w:rsidRDefault="00D854D3">
      <w:pPr>
        <w:spacing w:after="7" w:line="254" w:lineRule="auto"/>
        <w:ind w:left="1046" w:right="295" w:hanging="348"/>
        <w:jc w:val="both"/>
      </w:pPr>
      <w:r>
        <w:rPr>
          <w:noProof/>
        </w:rPr>
        <w:drawing>
          <wp:inline distT="0" distB="0" distL="0" distR="0">
            <wp:extent cx="42545" cy="116840"/>
            <wp:effectExtent l="0" t="0" r="0" b="0"/>
            <wp:docPr id="7" name="Picture 6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C21">
        <w:rPr>
          <w:rFonts w:ascii="Times New Roman" w:hAnsi="Times New Roman" w:cs="Times New Roman"/>
          <w:sz w:val="20"/>
          <w:szCs w:val="20"/>
        </w:rPr>
        <w:t xml:space="preserve"> 2. Jeżeli kwota podatku naraż</w:t>
      </w:r>
      <w:r w:rsidR="00F43585">
        <w:rPr>
          <w:rFonts w:ascii="Times New Roman" w:hAnsi="Times New Roman" w:cs="Times New Roman"/>
          <w:sz w:val="20"/>
          <w:szCs w:val="20"/>
        </w:rPr>
        <w:t>onego na uszczuplenie jest małej wartości, sprawca czynu zabronionego określonego w I podlega karze grzywny do 720 stawek dziennych.</w:t>
      </w:r>
    </w:p>
    <w:p w:rsidR="00F43585" w:rsidRDefault="00D854D3">
      <w:pPr>
        <w:spacing w:after="7" w:line="254" w:lineRule="auto"/>
        <w:ind w:left="1046" w:right="295" w:hanging="348"/>
        <w:jc w:val="both"/>
      </w:pPr>
      <w:r>
        <w:rPr>
          <w:noProof/>
        </w:rPr>
        <w:drawing>
          <wp:inline distT="0" distB="0" distL="0" distR="0">
            <wp:extent cx="95885" cy="95885"/>
            <wp:effectExtent l="0" t="0" r="0" b="0"/>
            <wp:docPr id="8" name="Picture 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85">
        <w:rPr>
          <w:rFonts w:ascii="Times New Roman" w:hAnsi="Times New Roman" w:cs="Times New Roman"/>
          <w:sz w:val="20"/>
          <w:szCs w:val="20"/>
        </w:rPr>
        <w:t xml:space="preserve"> 3. Jeżeli kwota podatku narażonego na uszczuplenie nie przekracza ustawowego progu, sprawca czynu zabronionego określonego w podlega karze grzywny za wykroczenie skarbowe.</w:t>
      </w:r>
    </w:p>
    <w:p w:rsidR="00F43585" w:rsidRDefault="00D854D3">
      <w:pPr>
        <w:spacing w:after="7" w:line="254" w:lineRule="auto"/>
        <w:ind w:left="1046" w:right="295" w:hanging="348"/>
        <w:jc w:val="both"/>
      </w:pPr>
      <w:r>
        <w:rPr>
          <w:noProof/>
        </w:rPr>
        <w:drawing>
          <wp:inline distT="0" distB="0" distL="0" distR="0">
            <wp:extent cx="95885" cy="95885"/>
            <wp:effectExtent l="0" t="0" r="0" b="0"/>
            <wp:docPr id="9" name="Picture 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85">
        <w:rPr>
          <w:rFonts w:ascii="Times New Roman" w:hAnsi="Times New Roman" w:cs="Times New Roman"/>
          <w:sz w:val="20"/>
          <w:szCs w:val="20"/>
        </w:rPr>
        <w:t xml:space="preserve"> 4. Karze określonej w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sectPr w:rsidR="00F43585" w:rsidSect="00D27431">
      <w:pgSz w:w="11750" w:h="16819"/>
      <w:pgMar w:top="1609" w:right="1159" w:bottom="745" w:left="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1"/>
    <w:rsid w:val="00072649"/>
    <w:rsid w:val="000A4AAC"/>
    <w:rsid w:val="000B629A"/>
    <w:rsid w:val="000C175B"/>
    <w:rsid w:val="00107BAC"/>
    <w:rsid w:val="0011298E"/>
    <w:rsid w:val="001F6FB6"/>
    <w:rsid w:val="0023191F"/>
    <w:rsid w:val="002D77DB"/>
    <w:rsid w:val="00330D6F"/>
    <w:rsid w:val="00334244"/>
    <w:rsid w:val="00351A09"/>
    <w:rsid w:val="00353C62"/>
    <w:rsid w:val="003A4D6A"/>
    <w:rsid w:val="003B1351"/>
    <w:rsid w:val="0042747B"/>
    <w:rsid w:val="004508D1"/>
    <w:rsid w:val="004A5A3B"/>
    <w:rsid w:val="005B24E4"/>
    <w:rsid w:val="005C39BE"/>
    <w:rsid w:val="00674329"/>
    <w:rsid w:val="00745A1C"/>
    <w:rsid w:val="007647E0"/>
    <w:rsid w:val="00780FD1"/>
    <w:rsid w:val="007B2926"/>
    <w:rsid w:val="007B3B89"/>
    <w:rsid w:val="007D3851"/>
    <w:rsid w:val="00810049"/>
    <w:rsid w:val="008C393E"/>
    <w:rsid w:val="008E2441"/>
    <w:rsid w:val="009D49D1"/>
    <w:rsid w:val="009E1C21"/>
    <w:rsid w:val="00AC70BF"/>
    <w:rsid w:val="00B47E82"/>
    <w:rsid w:val="00C26119"/>
    <w:rsid w:val="00C56A78"/>
    <w:rsid w:val="00D27431"/>
    <w:rsid w:val="00D65178"/>
    <w:rsid w:val="00D65A8E"/>
    <w:rsid w:val="00D854D3"/>
    <w:rsid w:val="00DE2465"/>
    <w:rsid w:val="00ED4C3A"/>
    <w:rsid w:val="00F1304B"/>
    <w:rsid w:val="00F43585"/>
    <w:rsid w:val="00F456C4"/>
    <w:rsid w:val="00F60882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675DF3-D426-468A-A0C5-D03799D7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431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D27431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Gminy w Gozdowie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Dawid Jankowski</dc:creator>
  <cp:keywords/>
  <dc:description/>
  <cp:lastModifiedBy>Ewa Kolankiewicz</cp:lastModifiedBy>
  <cp:revision>2</cp:revision>
  <cp:lastPrinted>2018-07-31T11:01:00Z</cp:lastPrinted>
  <dcterms:created xsi:type="dcterms:W3CDTF">2019-03-12T13:03:00Z</dcterms:created>
  <dcterms:modified xsi:type="dcterms:W3CDTF">2019-03-12T13:03:00Z</dcterms:modified>
</cp:coreProperties>
</file>