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078ED7" w14:textId="177E8EF4" w:rsidR="008002A5" w:rsidRPr="008002A5" w:rsidRDefault="008002A5" w:rsidP="008002A5">
      <w:pPr>
        <w:spacing w:line="256" w:lineRule="auto"/>
        <w:jc w:val="center"/>
        <w:rPr>
          <w:rFonts w:eastAsia="Calibri"/>
          <w:b/>
        </w:rPr>
      </w:pPr>
      <w:r w:rsidRPr="008002A5">
        <w:rPr>
          <w:rFonts w:eastAsia="Calibri"/>
          <w:b/>
        </w:rPr>
        <w:t>UCHWAŁA NR XV/9</w:t>
      </w:r>
      <w:r>
        <w:rPr>
          <w:rFonts w:eastAsia="Calibri"/>
          <w:b/>
        </w:rPr>
        <w:t>7</w:t>
      </w:r>
      <w:r w:rsidRPr="008002A5">
        <w:rPr>
          <w:rFonts w:eastAsia="Calibri"/>
          <w:b/>
        </w:rPr>
        <w:t>/2025</w:t>
      </w:r>
    </w:p>
    <w:p w14:paraId="32FFCD69" w14:textId="77777777" w:rsidR="008002A5" w:rsidRPr="008002A5" w:rsidRDefault="008002A5" w:rsidP="008002A5">
      <w:pPr>
        <w:spacing w:line="256" w:lineRule="auto"/>
        <w:jc w:val="center"/>
        <w:rPr>
          <w:rFonts w:eastAsia="Calibri"/>
          <w:b/>
        </w:rPr>
      </w:pPr>
      <w:r w:rsidRPr="008002A5">
        <w:rPr>
          <w:rFonts w:eastAsia="Calibri"/>
          <w:b/>
        </w:rPr>
        <w:t>RADY GMINY GOZDOWO</w:t>
      </w:r>
    </w:p>
    <w:p w14:paraId="1A780000" w14:textId="77777777" w:rsidR="008002A5" w:rsidRPr="008002A5" w:rsidRDefault="008002A5" w:rsidP="008002A5">
      <w:pPr>
        <w:spacing w:line="256" w:lineRule="auto"/>
        <w:jc w:val="center"/>
        <w:rPr>
          <w:rFonts w:eastAsia="Calibri"/>
        </w:rPr>
      </w:pPr>
      <w:r w:rsidRPr="008002A5">
        <w:rPr>
          <w:rFonts w:eastAsia="Calibri"/>
        </w:rPr>
        <w:t>z dnia 14 maja 2025 r.</w:t>
      </w:r>
    </w:p>
    <w:p w14:paraId="1C500C45" w14:textId="061E742C" w:rsidR="0087302A" w:rsidRPr="008002A5" w:rsidRDefault="0087302A" w:rsidP="0087302A">
      <w:pPr>
        <w:pStyle w:val="NormalnyWeb"/>
        <w:shd w:val="clear" w:color="auto" w:fill="FFFFFF"/>
        <w:spacing w:before="0" w:beforeAutospacing="0" w:after="150" w:afterAutospacing="0" w:line="384" w:lineRule="atLeast"/>
        <w:jc w:val="center"/>
        <w:rPr>
          <w:color w:val="333333"/>
        </w:rPr>
      </w:pPr>
      <w:r w:rsidRPr="008002A5">
        <w:rPr>
          <w:rStyle w:val="Pogrubienie"/>
          <w:color w:val="333333"/>
        </w:rPr>
        <w:t xml:space="preserve">w sprawie rozpatrzenia skargi na </w:t>
      </w:r>
      <w:r w:rsidR="00FE0C45" w:rsidRPr="008002A5">
        <w:rPr>
          <w:rStyle w:val="Pogrubienie"/>
          <w:color w:val="333333"/>
        </w:rPr>
        <w:t>działalność</w:t>
      </w:r>
      <w:r w:rsidR="00C00D27" w:rsidRPr="008002A5">
        <w:rPr>
          <w:rStyle w:val="Pogrubienie"/>
          <w:color w:val="333333"/>
        </w:rPr>
        <w:t xml:space="preserve"> </w:t>
      </w:r>
      <w:r w:rsidR="008A1E16" w:rsidRPr="008002A5">
        <w:rPr>
          <w:rStyle w:val="Pogrubienie"/>
          <w:color w:val="333333"/>
        </w:rPr>
        <w:t xml:space="preserve">Wójta Gminy Gozdowo </w:t>
      </w:r>
    </w:p>
    <w:p w14:paraId="45F3809E" w14:textId="4F234A89" w:rsidR="00992F1B" w:rsidRDefault="0087302A" w:rsidP="0087302A">
      <w:pPr>
        <w:pStyle w:val="NormalnyWeb"/>
        <w:shd w:val="clear" w:color="auto" w:fill="FFFFFF"/>
        <w:spacing w:before="0" w:beforeAutospacing="0" w:after="150" w:afterAutospacing="0" w:line="384" w:lineRule="atLeast"/>
        <w:jc w:val="both"/>
        <w:rPr>
          <w:color w:val="333333"/>
        </w:rPr>
      </w:pPr>
      <w:r w:rsidRPr="0087302A">
        <w:rPr>
          <w:color w:val="333333"/>
        </w:rPr>
        <w:t xml:space="preserve">Na podstawie </w:t>
      </w:r>
      <w:bookmarkStart w:id="0" w:name="_Hlk62496803"/>
      <w:r w:rsidRPr="0087302A">
        <w:rPr>
          <w:color w:val="333333"/>
        </w:rPr>
        <w:t xml:space="preserve">art. 18 ust. 2 pkt 15 ustawy z dnia 8 marca 1990 r. o samorządzie </w:t>
      </w:r>
      <w:r w:rsidR="006E1C31" w:rsidRPr="0087302A">
        <w:rPr>
          <w:color w:val="333333"/>
        </w:rPr>
        <w:t xml:space="preserve">gminnym </w:t>
      </w:r>
      <w:r w:rsidR="006E1C31">
        <w:rPr>
          <w:color w:val="333333"/>
        </w:rPr>
        <w:t>(</w:t>
      </w:r>
      <w:r w:rsidRPr="0087302A">
        <w:t>Dz.U. z 20</w:t>
      </w:r>
      <w:r w:rsidR="00F10A3B">
        <w:t>2</w:t>
      </w:r>
      <w:r w:rsidR="00787F47">
        <w:t>4</w:t>
      </w:r>
      <w:r w:rsidRPr="0087302A">
        <w:t xml:space="preserve"> poz. </w:t>
      </w:r>
      <w:r w:rsidR="00787F47">
        <w:t>1465</w:t>
      </w:r>
      <w:r w:rsidR="005C3B16">
        <w:t xml:space="preserve"> ze zm.</w:t>
      </w:r>
      <w:r w:rsidRPr="0087302A">
        <w:t>)</w:t>
      </w:r>
      <w:r w:rsidRPr="0087302A">
        <w:rPr>
          <w:color w:val="333333"/>
        </w:rPr>
        <w:t xml:space="preserve"> w związku z art. 229 pkt </w:t>
      </w:r>
      <w:r w:rsidR="003F6CE7">
        <w:rPr>
          <w:color w:val="333333"/>
        </w:rPr>
        <w:t xml:space="preserve">3 ustawy z dnia 14 czerwca </w:t>
      </w:r>
      <w:r w:rsidR="009A252F">
        <w:rPr>
          <w:color w:val="333333"/>
        </w:rPr>
        <w:t>1960</w:t>
      </w:r>
      <w:r w:rsidR="009A252F" w:rsidRPr="0087302A">
        <w:rPr>
          <w:color w:val="333333"/>
        </w:rPr>
        <w:t xml:space="preserve"> r.</w:t>
      </w:r>
      <w:r w:rsidRPr="0087302A">
        <w:rPr>
          <w:color w:val="333333"/>
        </w:rPr>
        <w:t xml:space="preserve"> Kodeks Postępowania Administracyjnego (Dz. U. z </w:t>
      </w:r>
      <w:r w:rsidR="00B01D14">
        <w:t>202</w:t>
      </w:r>
      <w:r w:rsidR="00580A60">
        <w:t>4</w:t>
      </w:r>
      <w:r w:rsidR="00992F1B">
        <w:t xml:space="preserve"> r. poz. </w:t>
      </w:r>
      <w:r w:rsidR="00787F47">
        <w:t>572</w:t>
      </w:r>
      <w:r w:rsidR="005C3B16">
        <w:t xml:space="preserve"> ze zm.</w:t>
      </w:r>
      <w:r w:rsidRPr="0087302A">
        <w:rPr>
          <w:color w:val="333333"/>
        </w:rPr>
        <w:t xml:space="preserve">), Rada Gminy </w:t>
      </w:r>
      <w:r w:rsidR="00787F47">
        <w:rPr>
          <w:color w:val="333333"/>
        </w:rPr>
        <w:t>Gozd</w:t>
      </w:r>
      <w:r w:rsidR="00234836">
        <w:rPr>
          <w:color w:val="333333"/>
        </w:rPr>
        <w:t>o</w:t>
      </w:r>
      <w:r w:rsidR="00787F47">
        <w:rPr>
          <w:color w:val="333333"/>
        </w:rPr>
        <w:t xml:space="preserve">wo </w:t>
      </w:r>
      <w:bookmarkEnd w:id="0"/>
      <w:r w:rsidRPr="0087302A">
        <w:rPr>
          <w:color w:val="333333"/>
        </w:rPr>
        <w:t>uchwala, co następuje:</w:t>
      </w:r>
    </w:p>
    <w:p w14:paraId="299A072A" w14:textId="77777777" w:rsidR="0087302A" w:rsidRPr="00E07780" w:rsidRDefault="0087302A" w:rsidP="00992F1B">
      <w:pPr>
        <w:pStyle w:val="NormalnyWeb"/>
        <w:shd w:val="clear" w:color="auto" w:fill="FFFFFF"/>
        <w:spacing w:before="0" w:beforeAutospacing="0" w:after="150" w:afterAutospacing="0" w:line="384" w:lineRule="atLeast"/>
        <w:jc w:val="center"/>
        <w:rPr>
          <w:b/>
          <w:bCs/>
          <w:color w:val="333333"/>
        </w:rPr>
      </w:pPr>
      <w:r w:rsidRPr="00E07780">
        <w:rPr>
          <w:b/>
          <w:bCs/>
          <w:color w:val="333333"/>
        </w:rPr>
        <w:t>§ 1.</w:t>
      </w:r>
    </w:p>
    <w:p w14:paraId="1511A0F7" w14:textId="595B7CF2" w:rsidR="0087302A" w:rsidRPr="003F6CE7" w:rsidRDefault="0087302A" w:rsidP="0087302A">
      <w:pPr>
        <w:pStyle w:val="NormalnyWeb"/>
        <w:shd w:val="clear" w:color="auto" w:fill="FFFFFF"/>
        <w:spacing w:before="0" w:beforeAutospacing="0" w:after="150" w:afterAutospacing="0" w:line="384" w:lineRule="atLeast"/>
        <w:jc w:val="both"/>
        <w:rPr>
          <w:color w:val="333333"/>
        </w:rPr>
      </w:pPr>
      <w:r w:rsidRPr="003F6CE7">
        <w:rPr>
          <w:color w:val="333333"/>
        </w:rPr>
        <w:t>Po rozpatrz</w:t>
      </w:r>
      <w:r w:rsidR="00992F1B" w:rsidRPr="003F6CE7">
        <w:rPr>
          <w:color w:val="333333"/>
        </w:rPr>
        <w:t xml:space="preserve">eniu skargi złożonej </w:t>
      </w:r>
      <w:r w:rsidR="007D6C21">
        <w:rPr>
          <w:color w:val="333333"/>
        </w:rPr>
        <w:t xml:space="preserve">na </w:t>
      </w:r>
      <w:r w:rsidR="00FE0C45">
        <w:rPr>
          <w:color w:val="333333"/>
        </w:rPr>
        <w:t>działalności</w:t>
      </w:r>
      <w:r w:rsidR="00787F47">
        <w:rPr>
          <w:color w:val="333333"/>
        </w:rPr>
        <w:t xml:space="preserve"> Wójta Gminy Gozdowo</w:t>
      </w:r>
      <w:r w:rsidRPr="003F6CE7">
        <w:rPr>
          <w:color w:val="333333"/>
        </w:rPr>
        <w:t>,</w:t>
      </w:r>
      <w:r w:rsidR="00992F1B" w:rsidRPr="003F6CE7">
        <w:rPr>
          <w:color w:val="333333"/>
        </w:rPr>
        <w:t xml:space="preserve"> z dnia </w:t>
      </w:r>
      <w:r w:rsidR="00787F47">
        <w:rPr>
          <w:color w:val="333333"/>
        </w:rPr>
        <w:t xml:space="preserve">3 kwietnia 2025 roku </w:t>
      </w:r>
      <w:r w:rsidR="007D6C21">
        <w:rPr>
          <w:color w:val="333333"/>
        </w:rPr>
        <w:t xml:space="preserve">przez </w:t>
      </w:r>
      <w:r w:rsidR="00FE0C45">
        <w:rPr>
          <w:color w:val="333333"/>
        </w:rPr>
        <w:t>P</w:t>
      </w:r>
      <w:r w:rsidR="00787F47">
        <w:rPr>
          <w:color w:val="333333"/>
        </w:rPr>
        <w:t>ana</w:t>
      </w:r>
      <w:r w:rsidR="007D6C21">
        <w:rPr>
          <w:color w:val="333333"/>
        </w:rPr>
        <w:t xml:space="preserve"> ……….*</w:t>
      </w:r>
      <w:r w:rsidR="00E07780">
        <w:rPr>
          <w:color w:val="333333"/>
        </w:rPr>
        <w:t>,</w:t>
      </w:r>
      <w:r w:rsidRPr="003F6CE7">
        <w:rPr>
          <w:color w:val="333333"/>
        </w:rPr>
        <w:t xml:space="preserve"> </w:t>
      </w:r>
      <w:r w:rsidR="00992F1B" w:rsidRPr="003F6CE7">
        <w:rPr>
          <w:color w:val="333333"/>
        </w:rPr>
        <w:t>której przedmiotem</w:t>
      </w:r>
      <w:r w:rsidR="00C068C9">
        <w:rPr>
          <w:color w:val="333333"/>
        </w:rPr>
        <w:t xml:space="preserve"> jest</w:t>
      </w:r>
      <w:r w:rsidR="00FE0C45">
        <w:rPr>
          <w:color w:val="333333"/>
        </w:rPr>
        <w:t xml:space="preserve"> </w:t>
      </w:r>
      <w:r w:rsidR="00787F47">
        <w:rPr>
          <w:color w:val="333333"/>
        </w:rPr>
        <w:t xml:space="preserve">nadużywanie procedury zwoływania sesji nadzwyczajnych </w:t>
      </w:r>
      <w:r w:rsidR="001709D1">
        <w:rPr>
          <w:color w:val="333333"/>
        </w:rPr>
        <w:t>uznaje</w:t>
      </w:r>
      <w:r w:rsidR="003F6CE7">
        <w:rPr>
          <w:color w:val="333333"/>
        </w:rPr>
        <w:t xml:space="preserve"> skargę za </w:t>
      </w:r>
      <w:r w:rsidR="003F6CE7" w:rsidRPr="00C00D27">
        <w:rPr>
          <w:color w:val="000000" w:themeColor="text1"/>
        </w:rPr>
        <w:t>bezzasadną</w:t>
      </w:r>
      <w:r w:rsidR="00E07780" w:rsidRPr="00C00D27">
        <w:rPr>
          <w:color w:val="000000" w:themeColor="text1"/>
        </w:rPr>
        <w:t xml:space="preserve">. </w:t>
      </w:r>
    </w:p>
    <w:p w14:paraId="6058DAE0" w14:textId="77777777" w:rsidR="0087302A" w:rsidRPr="00E07780" w:rsidRDefault="0087302A" w:rsidP="0087302A">
      <w:pPr>
        <w:pStyle w:val="NormalnyWeb"/>
        <w:shd w:val="clear" w:color="auto" w:fill="FFFFFF"/>
        <w:spacing w:before="0" w:beforeAutospacing="0" w:after="150" w:afterAutospacing="0" w:line="384" w:lineRule="atLeast"/>
        <w:jc w:val="center"/>
        <w:rPr>
          <w:b/>
          <w:bCs/>
          <w:color w:val="333333"/>
        </w:rPr>
      </w:pPr>
      <w:r w:rsidRPr="00E07780">
        <w:rPr>
          <w:b/>
          <w:bCs/>
          <w:color w:val="333333"/>
        </w:rPr>
        <w:t>§ 2.</w:t>
      </w:r>
    </w:p>
    <w:p w14:paraId="4BD1B797" w14:textId="77777777" w:rsidR="0087302A" w:rsidRPr="003F6CE7" w:rsidRDefault="0087302A" w:rsidP="0087302A">
      <w:pPr>
        <w:pStyle w:val="NormalnyWeb"/>
        <w:shd w:val="clear" w:color="auto" w:fill="FFFFFF"/>
        <w:spacing w:before="0" w:beforeAutospacing="0" w:after="150" w:afterAutospacing="0" w:line="384" w:lineRule="atLeast"/>
        <w:jc w:val="both"/>
        <w:rPr>
          <w:color w:val="333333"/>
        </w:rPr>
      </w:pPr>
      <w:r w:rsidRPr="003F6CE7">
        <w:rPr>
          <w:color w:val="333333"/>
        </w:rPr>
        <w:t>Uzasadnienie rozstrzygnięcia stanowi załącznik do niniejszej uchwały.</w:t>
      </w:r>
    </w:p>
    <w:p w14:paraId="477CEB21" w14:textId="77777777" w:rsidR="0087302A" w:rsidRPr="003F6CE7" w:rsidRDefault="0087302A" w:rsidP="0087302A">
      <w:pPr>
        <w:pStyle w:val="NormalnyWeb"/>
        <w:shd w:val="clear" w:color="auto" w:fill="FFFFFF"/>
        <w:spacing w:before="0" w:beforeAutospacing="0" w:after="150" w:afterAutospacing="0" w:line="384" w:lineRule="atLeast"/>
        <w:jc w:val="center"/>
        <w:rPr>
          <w:color w:val="333333"/>
        </w:rPr>
      </w:pPr>
      <w:r w:rsidRPr="00E07780">
        <w:rPr>
          <w:b/>
          <w:bCs/>
          <w:color w:val="333333"/>
        </w:rPr>
        <w:t>§ 3</w:t>
      </w:r>
      <w:r w:rsidRPr="003F6CE7">
        <w:rPr>
          <w:color w:val="333333"/>
        </w:rPr>
        <w:t>.</w:t>
      </w:r>
    </w:p>
    <w:p w14:paraId="1E553193" w14:textId="0C7C9D37" w:rsidR="0087302A" w:rsidRPr="003F6CE7" w:rsidRDefault="0087302A" w:rsidP="0087302A">
      <w:pPr>
        <w:pStyle w:val="NormalnyWeb"/>
        <w:shd w:val="clear" w:color="auto" w:fill="FFFFFF"/>
        <w:spacing w:before="0" w:beforeAutospacing="0" w:after="150" w:afterAutospacing="0" w:line="384" w:lineRule="atLeast"/>
        <w:jc w:val="both"/>
        <w:rPr>
          <w:color w:val="333333"/>
        </w:rPr>
      </w:pPr>
      <w:r w:rsidRPr="003F6CE7">
        <w:rPr>
          <w:color w:val="333333"/>
        </w:rPr>
        <w:t>Wykonanie uchwały powierza się Przewodniczącemu Rady Gminy</w:t>
      </w:r>
      <w:r w:rsidR="00C1610D">
        <w:rPr>
          <w:color w:val="333333"/>
        </w:rPr>
        <w:t xml:space="preserve"> </w:t>
      </w:r>
      <w:r w:rsidR="00234836">
        <w:rPr>
          <w:color w:val="333333"/>
        </w:rPr>
        <w:t>Gozdowo</w:t>
      </w:r>
      <w:r w:rsidR="00E07780">
        <w:rPr>
          <w:color w:val="333333"/>
        </w:rPr>
        <w:t>,</w:t>
      </w:r>
      <w:r w:rsidRPr="003F6CE7">
        <w:rPr>
          <w:color w:val="333333"/>
        </w:rPr>
        <w:t xml:space="preserve"> zobowiązując go do powiadomienia skarżą</w:t>
      </w:r>
      <w:r w:rsidR="00787F47">
        <w:rPr>
          <w:color w:val="333333"/>
        </w:rPr>
        <w:t>cego</w:t>
      </w:r>
      <w:r w:rsidRPr="003F6CE7">
        <w:rPr>
          <w:color w:val="333333"/>
        </w:rPr>
        <w:t xml:space="preserve"> o sposobie załatwienia skargi poprzez przesłanie odpisu niniejszej uchwały wraz z załącznikiem.</w:t>
      </w:r>
    </w:p>
    <w:p w14:paraId="455B8D0C" w14:textId="77777777" w:rsidR="0087302A" w:rsidRPr="00E07780" w:rsidRDefault="0087302A" w:rsidP="0087302A">
      <w:pPr>
        <w:pStyle w:val="NormalnyWeb"/>
        <w:shd w:val="clear" w:color="auto" w:fill="FFFFFF"/>
        <w:spacing w:before="0" w:beforeAutospacing="0" w:after="150" w:afterAutospacing="0" w:line="384" w:lineRule="atLeast"/>
        <w:jc w:val="center"/>
        <w:rPr>
          <w:b/>
          <w:bCs/>
          <w:color w:val="333333"/>
        </w:rPr>
      </w:pPr>
      <w:r w:rsidRPr="00E07780">
        <w:rPr>
          <w:b/>
          <w:bCs/>
          <w:color w:val="333333"/>
        </w:rPr>
        <w:t>§ 4.</w:t>
      </w:r>
    </w:p>
    <w:p w14:paraId="643EEB7C" w14:textId="77777777" w:rsidR="0087302A" w:rsidRPr="003F6CE7" w:rsidRDefault="0087302A" w:rsidP="0087302A">
      <w:pPr>
        <w:pStyle w:val="NormalnyWeb"/>
        <w:shd w:val="clear" w:color="auto" w:fill="FFFFFF"/>
        <w:spacing w:before="0" w:beforeAutospacing="0" w:after="150" w:afterAutospacing="0" w:line="384" w:lineRule="atLeast"/>
        <w:jc w:val="both"/>
        <w:rPr>
          <w:color w:val="333333"/>
        </w:rPr>
      </w:pPr>
      <w:r w:rsidRPr="003F6CE7">
        <w:rPr>
          <w:color w:val="333333"/>
        </w:rPr>
        <w:t>Uchwała wchodzi w życie z dniem podjęcia. </w:t>
      </w:r>
    </w:p>
    <w:p w14:paraId="5CDCE3FD" w14:textId="77777777" w:rsidR="0087302A" w:rsidRPr="003F6CE7" w:rsidRDefault="0087302A" w:rsidP="0087302A">
      <w:pPr>
        <w:pStyle w:val="NormalnyWeb"/>
        <w:shd w:val="clear" w:color="auto" w:fill="FFFFFF"/>
        <w:spacing w:before="0" w:beforeAutospacing="0" w:after="150" w:afterAutospacing="0" w:line="384" w:lineRule="atLeast"/>
        <w:jc w:val="both"/>
        <w:rPr>
          <w:color w:val="333333"/>
        </w:rPr>
      </w:pPr>
      <w:r w:rsidRPr="003F6CE7">
        <w:rPr>
          <w:color w:val="333333"/>
        </w:rPr>
        <w:t> </w:t>
      </w:r>
    </w:p>
    <w:p w14:paraId="212348FD" w14:textId="77777777" w:rsidR="0087302A" w:rsidRDefault="0087302A" w:rsidP="0087302A">
      <w:pPr>
        <w:pStyle w:val="NormalnyWeb"/>
        <w:shd w:val="clear" w:color="auto" w:fill="FFFFFF"/>
        <w:spacing w:before="0" w:beforeAutospacing="0" w:after="150" w:afterAutospacing="0" w:line="384" w:lineRule="atLeast"/>
        <w:jc w:val="both"/>
        <w:rPr>
          <w:color w:val="333333"/>
        </w:rPr>
      </w:pPr>
      <w:r w:rsidRPr="003F6CE7">
        <w:rPr>
          <w:color w:val="333333"/>
        </w:rPr>
        <w:t> </w:t>
      </w:r>
    </w:p>
    <w:p w14:paraId="1E233397" w14:textId="77777777" w:rsidR="00E07780" w:rsidRDefault="00E07780" w:rsidP="002C4103">
      <w:pPr>
        <w:pStyle w:val="NormalnyWeb"/>
        <w:shd w:val="clear" w:color="auto" w:fill="FFFFFF"/>
        <w:spacing w:before="0" w:beforeAutospacing="0" w:after="0" w:afterAutospacing="0" w:line="384" w:lineRule="atLeast"/>
        <w:jc w:val="both"/>
        <w:rPr>
          <w:color w:val="333333"/>
          <w:sz w:val="18"/>
          <w:szCs w:val="18"/>
        </w:rPr>
      </w:pPr>
    </w:p>
    <w:p w14:paraId="6FCA1889" w14:textId="77777777" w:rsidR="007D6C21" w:rsidRPr="003A75EA" w:rsidRDefault="007D6C21" w:rsidP="007D6C21">
      <w:pPr>
        <w:pStyle w:val="NormalnyWeb"/>
        <w:shd w:val="clear" w:color="auto" w:fill="FFFFFF"/>
        <w:spacing w:before="0" w:beforeAutospacing="0" w:after="150" w:afterAutospacing="0" w:line="384" w:lineRule="atLeast"/>
        <w:jc w:val="both"/>
        <w:rPr>
          <w:sz w:val="18"/>
          <w:szCs w:val="18"/>
        </w:rPr>
      </w:pPr>
      <w:r w:rsidRPr="008D3A51">
        <w:rPr>
          <w:color w:val="333333"/>
          <w:sz w:val="18"/>
          <w:szCs w:val="18"/>
        </w:rPr>
        <w:t xml:space="preserve">* Wyłączenie jawności </w:t>
      </w:r>
      <w:r w:rsidRPr="008D3A51">
        <w:rPr>
          <w:sz w:val="18"/>
          <w:szCs w:val="18"/>
        </w:rPr>
        <w:t>na podstawie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2935F408" w14:textId="77777777" w:rsidR="00E07780" w:rsidRDefault="00E07780" w:rsidP="002C4103">
      <w:pPr>
        <w:pStyle w:val="NormalnyWeb"/>
        <w:shd w:val="clear" w:color="auto" w:fill="FFFFFF"/>
        <w:spacing w:before="0" w:beforeAutospacing="0" w:after="0" w:afterAutospacing="0" w:line="384" w:lineRule="atLeast"/>
        <w:jc w:val="both"/>
        <w:rPr>
          <w:color w:val="333333"/>
          <w:sz w:val="18"/>
          <w:szCs w:val="18"/>
        </w:rPr>
      </w:pPr>
    </w:p>
    <w:p w14:paraId="5F0FB4D6" w14:textId="77777777" w:rsidR="00E07780" w:rsidRDefault="00E07780" w:rsidP="002C4103">
      <w:pPr>
        <w:pStyle w:val="NormalnyWeb"/>
        <w:shd w:val="clear" w:color="auto" w:fill="FFFFFF"/>
        <w:spacing w:before="0" w:beforeAutospacing="0" w:after="0" w:afterAutospacing="0" w:line="384" w:lineRule="atLeast"/>
        <w:jc w:val="both"/>
        <w:rPr>
          <w:color w:val="333333"/>
        </w:rPr>
      </w:pPr>
    </w:p>
    <w:p w14:paraId="1C6B627A" w14:textId="77777777" w:rsidR="008002A5" w:rsidRDefault="008002A5" w:rsidP="002C4103">
      <w:pPr>
        <w:pStyle w:val="NormalnyWeb"/>
        <w:shd w:val="clear" w:color="auto" w:fill="FFFFFF"/>
        <w:spacing w:before="0" w:beforeAutospacing="0" w:after="0" w:afterAutospacing="0" w:line="384" w:lineRule="atLeast"/>
        <w:jc w:val="both"/>
        <w:rPr>
          <w:color w:val="333333"/>
        </w:rPr>
      </w:pPr>
    </w:p>
    <w:p w14:paraId="50693DD8" w14:textId="77777777" w:rsidR="00247B38" w:rsidRPr="00247B38" w:rsidRDefault="00247B38" w:rsidP="00247B38">
      <w:pPr>
        <w:spacing w:after="460"/>
        <w:ind w:right="1640"/>
        <w:jc w:val="right"/>
        <w:rPr>
          <w:b/>
          <w:bCs/>
          <w:sz w:val="22"/>
          <w:szCs w:val="22"/>
          <w:lang w:eastAsia="pl-PL"/>
        </w:rPr>
      </w:pPr>
      <w:r w:rsidRPr="00247B38">
        <w:rPr>
          <w:b/>
          <w:bCs/>
          <w:sz w:val="22"/>
          <w:szCs w:val="22"/>
          <w:lang w:eastAsia="pl-PL"/>
        </w:rPr>
        <w:t>Przewodniczący Rady Gminy</w:t>
      </w:r>
    </w:p>
    <w:p w14:paraId="1E2D75FB" w14:textId="483BD081" w:rsidR="00787F47" w:rsidRPr="00247B38" w:rsidRDefault="00247B38" w:rsidP="00247B38">
      <w:pPr>
        <w:spacing w:after="460"/>
        <w:ind w:right="1640"/>
        <w:jc w:val="center"/>
        <w:rPr>
          <w:b/>
          <w:bCs/>
          <w:sz w:val="22"/>
          <w:szCs w:val="22"/>
          <w:lang w:eastAsia="pl-PL"/>
        </w:rPr>
      </w:pPr>
      <w:r w:rsidRPr="00247B38">
        <w:rPr>
          <w:b/>
          <w:bCs/>
          <w:sz w:val="22"/>
          <w:szCs w:val="22"/>
          <w:lang w:eastAsia="pl-PL"/>
        </w:rPr>
        <w:t xml:space="preserve">                                                                                        /-/   Dariusz Śmigie</w:t>
      </w:r>
      <w:r>
        <w:rPr>
          <w:b/>
          <w:bCs/>
          <w:sz w:val="22"/>
          <w:szCs w:val="22"/>
          <w:lang w:eastAsia="pl-PL"/>
        </w:rPr>
        <w:t>lski</w:t>
      </w:r>
      <w:r w:rsidR="002C4103">
        <w:t xml:space="preserve">                                 </w:t>
      </w:r>
      <w:r w:rsidR="00AE4E02" w:rsidRPr="003F6CE7">
        <w:t xml:space="preserve">     </w:t>
      </w:r>
    </w:p>
    <w:p w14:paraId="1EF6B2C1" w14:textId="3BF4FD67" w:rsidR="00513934" w:rsidRPr="006E1C31" w:rsidRDefault="00787F47" w:rsidP="009B29C2">
      <w:pPr>
        <w:ind w:left="5664"/>
      </w:pPr>
      <w:r>
        <w:lastRenderedPageBreak/>
        <w:t xml:space="preserve">          </w:t>
      </w:r>
      <w:r w:rsidR="00AE4E02" w:rsidRPr="003F6CE7">
        <w:t xml:space="preserve"> </w:t>
      </w:r>
      <w:r w:rsidR="002C4103">
        <w:t xml:space="preserve"> </w:t>
      </w:r>
      <w:r w:rsidR="00AE4E02" w:rsidRPr="003F6CE7">
        <w:t xml:space="preserve"> </w:t>
      </w:r>
      <w:r w:rsidR="006E1C31">
        <w:t xml:space="preserve">  </w:t>
      </w:r>
      <w:r>
        <w:t xml:space="preserve">   </w:t>
      </w:r>
      <w:r w:rsidR="006E1C31">
        <w:t xml:space="preserve"> </w:t>
      </w:r>
      <w:r w:rsidR="004A52B5" w:rsidRPr="003F6CE7">
        <w:t xml:space="preserve"> </w:t>
      </w:r>
    </w:p>
    <w:p w14:paraId="251C2A6D" w14:textId="77777777" w:rsidR="008002A5" w:rsidRPr="008002A5" w:rsidRDefault="008002A5" w:rsidP="008002A5">
      <w:pPr>
        <w:spacing w:line="360" w:lineRule="auto"/>
        <w:jc w:val="center"/>
        <w:rPr>
          <w:b/>
        </w:rPr>
      </w:pPr>
      <w:r w:rsidRPr="008002A5">
        <w:rPr>
          <w:b/>
        </w:rPr>
        <w:t>Uzasadnienie</w:t>
      </w:r>
    </w:p>
    <w:p w14:paraId="44946DC4" w14:textId="436798DA" w:rsidR="008002A5" w:rsidRPr="008002A5" w:rsidRDefault="008002A5" w:rsidP="008002A5">
      <w:pPr>
        <w:spacing w:line="360" w:lineRule="auto"/>
        <w:jc w:val="center"/>
        <w:rPr>
          <w:b/>
        </w:rPr>
      </w:pPr>
      <w:r w:rsidRPr="008002A5">
        <w:rPr>
          <w:b/>
        </w:rPr>
        <w:t>do uchwały Nr XV/9</w:t>
      </w:r>
      <w:r>
        <w:rPr>
          <w:b/>
        </w:rPr>
        <w:t>7</w:t>
      </w:r>
      <w:r w:rsidRPr="008002A5">
        <w:rPr>
          <w:b/>
        </w:rPr>
        <w:t xml:space="preserve">/2025 Rady Gminy Gozdowo </w:t>
      </w:r>
    </w:p>
    <w:p w14:paraId="14E75C12" w14:textId="0D43CDB3" w:rsidR="008002A5" w:rsidRDefault="008002A5" w:rsidP="008002A5">
      <w:pPr>
        <w:spacing w:line="360" w:lineRule="auto"/>
        <w:jc w:val="center"/>
        <w:rPr>
          <w:b/>
        </w:rPr>
      </w:pPr>
      <w:r w:rsidRPr="008002A5">
        <w:rPr>
          <w:b/>
        </w:rPr>
        <w:t>z dnia 14 maja 2025 r.</w:t>
      </w:r>
    </w:p>
    <w:p w14:paraId="0CA74B27" w14:textId="77777777" w:rsidR="008002A5" w:rsidRPr="00C00D27" w:rsidRDefault="008002A5" w:rsidP="008002A5">
      <w:pPr>
        <w:spacing w:line="360" w:lineRule="auto"/>
        <w:jc w:val="center"/>
        <w:rPr>
          <w:b/>
        </w:rPr>
      </w:pPr>
    </w:p>
    <w:p w14:paraId="722FDFF8" w14:textId="739FC3F6" w:rsidR="007D6C21" w:rsidRDefault="007D6C21" w:rsidP="007D6C21">
      <w:pPr>
        <w:spacing w:line="360" w:lineRule="auto"/>
        <w:ind w:firstLine="708"/>
        <w:jc w:val="both"/>
        <w:rPr>
          <w:color w:val="333333"/>
        </w:rPr>
      </w:pPr>
      <w:r>
        <w:rPr>
          <w:color w:val="000000" w:themeColor="text1"/>
        </w:rPr>
        <w:t>D</w:t>
      </w:r>
      <w:r w:rsidR="008E1DF2" w:rsidRPr="000B3F94">
        <w:rPr>
          <w:color w:val="000000" w:themeColor="text1"/>
        </w:rPr>
        <w:t>ni</w:t>
      </w:r>
      <w:r>
        <w:rPr>
          <w:color w:val="000000" w:themeColor="text1"/>
        </w:rPr>
        <w:t xml:space="preserve">a </w:t>
      </w:r>
      <w:r w:rsidR="00787F47">
        <w:rPr>
          <w:color w:val="000000" w:themeColor="text1"/>
        </w:rPr>
        <w:t xml:space="preserve">10 kwietnia 2025 roku </w:t>
      </w:r>
      <w:r w:rsidR="00580A60">
        <w:rPr>
          <w:color w:val="000000" w:themeColor="text1"/>
        </w:rPr>
        <w:t xml:space="preserve"> </w:t>
      </w:r>
      <w:r>
        <w:rPr>
          <w:color w:val="000000" w:themeColor="text1"/>
        </w:rPr>
        <w:t xml:space="preserve">wypłynęła do Rady Gminy </w:t>
      </w:r>
      <w:r w:rsidR="00250FBF">
        <w:rPr>
          <w:color w:val="000000" w:themeColor="text1"/>
        </w:rPr>
        <w:t>Gozdowo</w:t>
      </w:r>
      <w:r>
        <w:rPr>
          <w:color w:val="000000" w:themeColor="text1"/>
        </w:rPr>
        <w:t xml:space="preserve"> skarga Pa</w:t>
      </w:r>
      <w:r w:rsidR="00787F47">
        <w:rPr>
          <w:color w:val="000000" w:themeColor="text1"/>
        </w:rPr>
        <w:t>na</w:t>
      </w:r>
      <w:r w:rsidR="00580A60">
        <w:rPr>
          <w:color w:val="000000" w:themeColor="text1"/>
        </w:rPr>
        <w:t>…</w:t>
      </w:r>
      <w:r>
        <w:rPr>
          <w:color w:val="000000" w:themeColor="text1"/>
        </w:rPr>
        <w:t xml:space="preserve">….* datowana na dzień </w:t>
      </w:r>
      <w:r w:rsidR="00787F47">
        <w:rPr>
          <w:color w:val="000000" w:themeColor="text1"/>
        </w:rPr>
        <w:t>03</w:t>
      </w:r>
      <w:r>
        <w:rPr>
          <w:color w:val="000000" w:themeColor="text1"/>
        </w:rPr>
        <w:t>.0</w:t>
      </w:r>
      <w:r w:rsidR="00787F47">
        <w:rPr>
          <w:color w:val="000000" w:themeColor="text1"/>
        </w:rPr>
        <w:t>4</w:t>
      </w:r>
      <w:r>
        <w:rPr>
          <w:color w:val="000000" w:themeColor="text1"/>
        </w:rPr>
        <w:t>.202</w:t>
      </w:r>
      <w:r w:rsidR="00787F47">
        <w:rPr>
          <w:color w:val="000000" w:themeColor="text1"/>
        </w:rPr>
        <w:t>5</w:t>
      </w:r>
      <w:r>
        <w:rPr>
          <w:color w:val="000000" w:themeColor="text1"/>
        </w:rPr>
        <w:t xml:space="preserve"> roku</w:t>
      </w:r>
      <w:r w:rsidR="00580A60">
        <w:rPr>
          <w:color w:val="000000" w:themeColor="text1"/>
        </w:rPr>
        <w:t xml:space="preserve"> zatytułowana </w:t>
      </w:r>
      <w:r w:rsidR="00580A60" w:rsidRPr="00580A60">
        <w:rPr>
          <w:i/>
          <w:iCs/>
          <w:color w:val="000000" w:themeColor="text1"/>
        </w:rPr>
        <w:t>,, Skarga</w:t>
      </w:r>
      <w:r w:rsidR="00787F47">
        <w:rPr>
          <w:i/>
          <w:iCs/>
          <w:color w:val="000000" w:themeColor="text1"/>
        </w:rPr>
        <w:t xml:space="preserve"> do Wojewody na nadużywanie sesji nadzwyczajnych przez Wójta Gminy Gozdowo i Przewodniczącego Rady Gminy </w:t>
      </w:r>
      <w:r w:rsidR="00234836">
        <w:rPr>
          <w:i/>
          <w:iCs/>
          <w:color w:val="000000" w:themeColor="text1"/>
        </w:rPr>
        <w:t xml:space="preserve">Gozdowo”. </w:t>
      </w:r>
      <w:r w:rsidR="00234836" w:rsidRPr="00234836">
        <w:rPr>
          <w:color w:val="000000" w:themeColor="text1"/>
        </w:rPr>
        <w:t>Przedmiotowa skarga pierwotnie</w:t>
      </w:r>
      <w:r w:rsidR="00234836">
        <w:rPr>
          <w:color w:val="000000" w:themeColor="text1"/>
        </w:rPr>
        <w:t xml:space="preserve"> została skierowana do Wojewody Mazowieckiego, który to organ zgodnie z właściwością pismem z dnia 10.04.2025 roku przekazał przedmiotowe pismo do rozpatrzenia zgodnie z właściwością</w:t>
      </w:r>
      <w:r w:rsidR="009B29C2">
        <w:rPr>
          <w:color w:val="000000" w:themeColor="text1"/>
        </w:rPr>
        <w:t xml:space="preserve"> w części dotyczącej Wójta Gminy</w:t>
      </w:r>
      <w:r w:rsidR="00234836">
        <w:rPr>
          <w:color w:val="000000" w:themeColor="text1"/>
        </w:rPr>
        <w:t xml:space="preserve">. </w:t>
      </w:r>
      <w:r>
        <w:rPr>
          <w:color w:val="000000" w:themeColor="text1"/>
        </w:rPr>
        <w:t xml:space="preserve"> </w:t>
      </w:r>
    </w:p>
    <w:p w14:paraId="7AECD258" w14:textId="34CB9D8D" w:rsidR="00671D55" w:rsidRDefault="007D6C21" w:rsidP="007D6C21">
      <w:pPr>
        <w:spacing w:line="360" w:lineRule="auto"/>
        <w:ind w:firstLine="708"/>
        <w:jc w:val="both"/>
        <w:rPr>
          <w:color w:val="000000" w:themeColor="text1"/>
        </w:rPr>
      </w:pPr>
      <w:r w:rsidRPr="000B3F94">
        <w:rPr>
          <w:color w:val="000000" w:themeColor="text1"/>
        </w:rPr>
        <w:t>Przewodniczący Rady Gminy</w:t>
      </w:r>
      <w:r w:rsidR="00250FBF">
        <w:rPr>
          <w:color w:val="000000" w:themeColor="text1"/>
        </w:rPr>
        <w:t xml:space="preserve"> Gozdowo</w:t>
      </w:r>
      <w:r w:rsidRPr="000B3F94">
        <w:rPr>
          <w:color w:val="000000" w:themeColor="text1"/>
        </w:rPr>
        <w:t>, przekazał skargę według kompetencji do Przewodniczącego Komisji Skarg, Wniosków i Petycji.</w:t>
      </w:r>
    </w:p>
    <w:p w14:paraId="11F942BD" w14:textId="1CD4EEB2" w:rsidR="007D6C21" w:rsidRDefault="007D6C21" w:rsidP="007D6C21">
      <w:pPr>
        <w:spacing w:line="360" w:lineRule="auto"/>
        <w:ind w:firstLine="708"/>
        <w:jc w:val="both"/>
        <w:rPr>
          <w:color w:val="000000" w:themeColor="text1"/>
        </w:rPr>
      </w:pPr>
      <w:r w:rsidRPr="000B3F94">
        <w:rPr>
          <w:color w:val="000000" w:themeColor="text1"/>
          <w:shd w:val="clear" w:color="auto" w:fill="FFFFFF"/>
        </w:rPr>
        <w:t xml:space="preserve">Zgodnie z art. 229 pkt 3 kodeksu postępowania administracyjnego (Dz. </w:t>
      </w:r>
      <w:r w:rsidR="00234836">
        <w:rPr>
          <w:color w:val="000000" w:themeColor="text1"/>
          <w:shd w:val="clear" w:color="auto" w:fill="FFFFFF"/>
        </w:rPr>
        <w:t>U</w:t>
      </w:r>
      <w:r w:rsidRPr="000B3F94">
        <w:rPr>
          <w:color w:val="000000" w:themeColor="text1"/>
          <w:shd w:val="clear" w:color="auto" w:fill="FFFFFF"/>
        </w:rPr>
        <w:t>. z 202</w:t>
      </w:r>
      <w:r w:rsidR="00234836">
        <w:rPr>
          <w:color w:val="000000" w:themeColor="text1"/>
          <w:shd w:val="clear" w:color="auto" w:fill="FFFFFF"/>
        </w:rPr>
        <w:t>4</w:t>
      </w:r>
      <w:r w:rsidRPr="000B3F94">
        <w:rPr>
          <w:color w:val="000000" w:themeColor="text1"/>
          <w:shd w:val="clear" w:color="auto" w:fill="FFFFFF"/>
        </w:rPr>
        <w:t xml:space="preserve"> r. poz. </w:t>
      </w:r>
      <w:r w:rsidR="00234836">
        <w:rPr>
          <w:color w:val="000000" w:themeColor="text1"/>
          <w:shd w:val="clear" w:color="auto" w:fill="FFFFFF"/>
        </w:rPr>
        <w:t>572</w:t>
      </w:r>
      <w:r w:rsidRPr="000B3F94">
        <w:rPr>
          <w:color w:val="000000" w:themeColor="text1"/>
          <w:shd w:val="clear" w:color="auto" w:fill="FFFFFF"/>
        </w:rPr>
        <w:t xml:space="preserve"> ze</w:t>
      </w:r>
      <w:r w:rsidR="00234836">
        <w:rPr>
          <w:color w:val="000000" w:themeColor="text1"/>
          <w:shd w:val="clear" w:color="auto" w:fill="FFFFFF"/>
        </w:rPr>
        <w:t xml:space="preserve"> </w:t>
      </w:r>
      <w:r w:rsidRPr="000B3F94">
        <w:rPr>
          <w:color w:val="000000" w:themeColor="text1"/>
          <w:shd w:val="clear" w:color="auto" w:fill="FFFFFF"/>
        </w:rPr>
        <w:t>zm.</w:t>
      </w:r>
      <w:r w:rsidR="00AA3D6E">
        <w:rPr>
          <w:color w:val="000000" w:themeColor="text1"/>
          <w:shd w:val="clear" w:color="auto" w:fill="FFFFFF"/>
        </w:rPr>
        <w:t xml:space="preserve"> zwana dalej kpa</w:t>
      </w:r>
      <w:r w:rsidRPr="000B3F94">
        <w:rPr>
          <w:color w:val="000000" w:themeColor="text1"/>
          <w:shd w:val="clear" w:color="auto" w:fill="FFFFFF"/>
        </w:rPr>
        <w:t>), jeżeli przepisy szczególne nie określają innych organów właściwych do rozpatrywania skarg</w:t>
      </w:r>
      <w:r w:rsidR="00234836">
        <w:rPr>
          <w:color w:val="000000" w:themeColor="text1"/>
          <w:shd w:val="clear" w:color="auto" w:fill="FFFFFF"/>
        </w:rPr>
        <w:t>i</w:t>
      </w:r>
      <w:r w:rsidRPr="000B3F94">
        <w:rPr>
          <w:color w:val="000000" w:themeColor="text1"/>
          <w:shd w:val="clear" w:color="auto" w:fill="FFFFFF"/>
        </w:rPr>
        <w:t xml:space="preserve">, rada gminy jest organem właściwym do </w:t>
      </w:r>
      <w:r w:rsidR="00234836">
        <w:rPr>
          <w:color w:val="000000" w:themeColor="text1"/>
          <w:shd w:val="clear" w:color="auto" w:fill="FFFFFF"/>
        </w:rPr>
        <w:t xml:space="preserve">jej </w:t>
      </w:r>
      <w:r w:rsidRPr="000B3F94">
        <w:rPr>
          <w:color w:val="000000" w:themeColor="text1"/>
          <w:shd w:val="clear" w:color="auto" w:fill="FFFFFF"/>
        </w:rPr>
        <w:t xml:space="preserve">rozpatrzenia </w:t>
      </w:r>
      <w:r w:rsidR="00234836">
        <w:rPr>
          <w:color w:val="000000" w:themeColor="text1"/>
          <w:shd w:val="clear" w:color="auto" w:fill="FFFFFF"/>
        </w:rPr>
        <w:t>w zakresie działalności Wójta jako organu wykonawczego jednostki samorządu terytorialnego</w:t>
      </w:r>
      <w:r>
        <w:rPr>
          <w:color w:val="000000" w:themeColor="text1"/>
          <w:shd w:val="clear" w:color="auto" w:fill="FFFFFF"/>
        </w:rPr>
        <w:t xml:space="preserve">, </w:t>
      </w:r>
      <w:r w:rsidRPr="000B3F94">
        <w:rPr>
          <w:color w:val="000000" w:themeColor="text1"/>
          <w:shd w:val="clear" w:color="auto" w:fill="FFFFFF"/>
        </w:rPr>
        <w:t xml:space="preserve">z wyjątkiem spraw zleconych z zakresu administracji rządowej. </w:t>
      </w:r>
      <w:r w:rsidRPr="000B3F94">
        <w:rPr>
          <w:color w:val="000000" w:themeColor="text1"/>
        </w:rPr>
        <w:t xml:space="preserve">  Również </w:t>
      </w:r>
      <w:r w:rsidR="00213863">
        <w:rPr>
          <w:color w:val="000000" w:themeColor="text1"/>
        </w:rPr>
        <w:t xml:space="preserve">zgodnie z treścią </w:t>
      </w:r>
      <w:r w:rsidRPr="000B3F94">
        <w:rPr>
          <w:color w:val="000000" w:themeColor="text1"/>
        </w:rPr>
        <w:t>przepisu art. 18b ust. 1 ustawy z dnia 8 marca 1990 r. o samorządzie gminnym (tj. Dz. U. z 202</w:t>
      </w:r>
      <w:r w:rsidR="00C00D27">
        <w:rPr>
          <w:color w:val="000000" w:themeColor="text1"/>
        </w:rPr>
        <w:t>4</w:t>
      </w:r>
      <w:r w:rsidRPr="000B3F94">
        <w:rPr>
          <w:color w:val="000000" w:themeColor="text1"/>
        </w:rPr>
        <w:t xml:space="preserve"> r. poz. </w:t>
      </w:r>
      <w:r w:rsidR="00213863">
        <w:rPr>
          <w:color w:val="000000" w:themeColor="text1"/>
        </w:rPr>
        <w:t>1465</w:t>
      </w:r>
      <w:r w:rsidRPr="000B3F94">
        <w:rPr>
          <w:color w:val="000000" w:themeColor="text1"/>
        </w:rPr>
        <w:t xml:space="preserve"> ze zm</w:t>
      </w:r>
      <w:r>
        <w:rPr>
          <w:color w:val="000000" w:themeColor="text1"/>
        </w:rPr>
        <w:t>.</w:t>
      </w:r>
      <w:r w:rsidRPr="000B3F94">
        <w:rPr>
          <w:color w:val="000000" w:themeColor="text1"/>
        </w:rPr>
        <w:t xml:space="preserve"> </w:t>
      </w:r>
      <w:r w:rsidR="00AA3D6E">
        <w:rPr>
          <w:color w:val="000000" w:themeColor="text1"/>
        </w:rPr>
        <w:t xml:space="preserve">zwana dalej </w:t>
      </w:r>
      <w:proofErr w:type="spellStart"/>
      <w:r w:rsidR="00AA3D6E">
        <w:rPr>
          <w:color w:val="000000" w:themeColor="text1"/>
        </w:rPr>
        <w:t>usg</w:t>
      </w:r>
      <w:proofErr w:type="spellEnd"/>
      <w:r w:rsidRPr="000B3F94">
        <w:rPr>
          <w:color w:val="000000" w:themeColor="text1"/>
        </w:rPr>
        <w:t xml:space="preserve">) wynika, że Rada Gminy rozpatruje skargi na działania Wójta i gminnych jednostek organizacyjnych i w tym celu powołuje komisję skarg, wniosków i petycji. </w:t>
      </w:r>
    </w:p>
    <w:p w14:paraId="556ADA1B" w14:textId="05BAA0E4" w:rsidR="00580A60" w:rsidRPr="00580A60" w:rsidRDefault="00580A60" w:rsidP="00580A60">
      <w:pPr>
        <w:spacing w:line="360" w:lineRule="auto"/>
        <w:ind w:firstLine="708"/>
        <w:jc w:val="both"/>
        <w:rPr>
          <w:bCs/>
          <w:color w:val="000000" w:themeColor="text1"/>
        </w:rPr>
      </w:pPr>
      <w:r w:rsidRPr="00580A60">
        <w:rPr>
          <w:bCs/>
          <w:color w:val="000000" w:themeColor="text1"/>
        </w:rPr>
        <w:t>Przedmiotem skargi, stosownie do tego artykułu, może być zaniedbanie lub nienależyte wykonywanie zadań przez właściwe organy albo przez ich pracowników. Katalog przykładów stanowiących przedmiot skargi jest otwarty, ale z punktu widzenia możliwości zakwalifikowania danego przypadku jako skargi konieczne jest sformułowanie zarzutu wadliwej działalności organu lub jego pracownika.</w:t>
      </w:r>
    </w:p>
    <w:p w14:paraId="17088BDE" w14:textId="0D32BE35" w:rsidR="00580A60" w:rsidRPr="00580A60" w:rsidRDefault="00580A60" w:rsidP="00580A60">
      <w:pPr>
        <w:spacing w:line="360" w:lineRule="auto"/>
        <w:ind w:firstLine="708"/>
        <w:jc w:val="both"/>
        <w:rPr>
          <w:bCs/>
          <w:color w:val="000000" w:themeColor="text1"/>
        </w:rPr>
      </w:pPr>
      <w:r w:rsidRPr="00580A60">
        <w:rPr>
          <w:bCs/>
          <w:color w:val="000000" w:themeColor="text1"/>
        </w:rPr>
        <w:t xml:space="preserve">Wyjaśnić dalej należy, że w świetle przepisów Działu VIII, Rozdziału 2. </w:t>
      </w:r>
      <w:r w:rsidR="00AA3D6E">
        <w:rPr>
          <w:bCs/>
          <w:color w:val="000000" w:themeColor="text1"/>
        </w:rPr>
        <w:t xml:space="preserve">Kpa </w:t>
      </w:r>
      <w:r w:rsidRPr="00580A60">
        <w:rPr>
          <w:bCs/>
          <w:color w:val="000000" w:themeColor="text1"/>
        </w:rPr>
        <w:t xml:space="preserve">zatytułowanego: "Skargi", wpłynięcie do Rady pisma zainteresowanego podmiotu może zakończyć się uznaniem tego pisma za skargę, a w rezultacie przeprowadzeniem postępowania zakończonego uchwałą o stwierdzeniu zasadności lub niezasadności skargi. </w:t>
      </w:r>
      <w:r>
        <w:rPr>
          <w:bCs/>
          <w:color w:val="000000" w:themeColor="text1"/>
        </w:rPr>
        <w:t xml:space="preserve">Z uwagi na powyższe Rada Gminy </w:t>
      </w:r>
      <w:r w:rsidR="009B29C2">
        <w:rPr>
          <w:bCs/>
          <w:color w:val="000000" w:themeColor="text1"/>
        </w:rPr>
        <w:t>Gozdowo</w:t>
      </w:r>
      <w:r>
        <w:rPr>
          <w:bCs/>
          <w:color w:val="000000" w:themeColor="text1"/>
        </w:rPr>
        <w:t xml:space="preserve"> uznaje się za właściwą rozpoznania przedmiotowej skargi. </w:t>
      </w:r>
    </w:p>
    <w:p w14:paraId="0443AC3A" w14:textId="3FD91EA2" w:rsidR="007F5890" w:rsidRDefault="007D6C21" w:rsidP="007F5890">
      <w:pPr>
        <w:spacing w:line="360" w:lineRule="auto"/>
        <w:ind w:firstLine="708"/>
        <w:jc w:val="both"/>
      </w:pPr>
      <w:r>
        <w:t xml:space="preserve">Dnia </w:t>
      </w:r>
      <w:r w:rsidR="00213863">
        <w:rPr>
          <w:color w:val="000000" w:themeColor="text1"/>
        </w:rPr>
        <w:t>07</w:t>
      </w:r>
      <w:r w:rsidR="00C00D27" w:rsidRPr="00C00D27">
        <w:rPr>
          <w:color w:val="000000" w:themeColor="text1"/>
        </w:rPr>
        <w:t>.0</w:t>
      </w:r>
      <w:r w:rsidR="00213863">
        <w:rPr>
          <w:color w:val="000000" w:themeColor="text1"/>
        </w:rPr>
        <w:t>5</w:t>
      </w:r>
      <w:r w:rsidR="00C00D27" w:rsidRPr="00C00D27">
        <w:rPr>
          <w:color w:val="000000" w:themeColor="text1"/>
        </w:rPr>
        <w:t>.</w:t>
      </w:r>
      <w:r w:rsidRPr="00C00D27">
        <w:rPr>
          <w:color w:val="000000" w:themeColor="text1"/>
        </w:rPr>
        <w:t>202</w:t>
      </w:r>
      <w:r w:rsidR="00213863">
        <w:rPr>
          <w:color w:val="000000" w:themeColor="text1"/>
        </w:rPr>
        <w:t>5</w:t>
      </w:r>
      <w:r w:rsidRPr="00C00D27">
        <w:rPr>
          <w:color w:val="000000" w:themeColor="text1"/>
        </w:rPr>
        <w:t xml:space="preserve"> </w:t>
      </w:r>
      <w:r>
        <w:t>roku odbyło się posiedzenie Komisji Skarg Wniosków i Petycji</w:t>
      </w:r>
      <w:r w:rsidR="00C00D27">
        <w:t>. W</w:t>
      </w:r>
      <w:r>
        <w:t xml:space="preserve"> trakcie, której </w:t>
      </w:r>
      <w:r w:rsidR="00213863">
        <w:t xml:space="preserve"> dokonano rozpoznania </w:t>
      </w:r>
      <w:r w:rsidR="00580A60">
        <w:t>przedmiotu skargi</w:t>
      </w:r>
      <w:r w:rsidR="00213863">
        <w:t>.</w:t>
      </w:r>
      <w:r w:rsidR="00580A60">
        <w:t xml:space="preserve"> </w:t>
      </w:r>
      <w:r w:rsidR="00213863">
        <w:t xml:space="preserve"> Komisja ustaliła, że w obecnej </w:t>
      </w:r>
      <w:r w:rsidR="00213863">
        <w:lastRenderedPageBreak/>
        <w:t>kadencji odbyło się 14 sesji Rady Gminy w tym 6 nadzwyczajnych (</w:t>
      </w:r>
      <w:r w:rsidR="00AA3D6E">
        <w:t>cztery</w:t>
      </w:r>
      <w:r w:rsidR="00213863">
        <w:t xml:space="preserve"> zwołane na wniosek Wójta Gminy Gozdowo oraz </w:t>
      </w:r>
      <w:r w:rsidR="00AA3D6E">
        <w:t>dwie</w:t>
      </w:r>
      <w:r w:rsidR="00213863">
        <w:t xml:space="preserve"> na wniosek Grupy Radnych).  </w:t>
      </w:r>
    </w:p>
    <w:p w14:paraId="3F8FC3BD" w14:textId="71106AE7" w:rsidR="009F0D6C" w:rsidRDefault="00213863" w:rsidP="009F0D6C">
      <w:pPr>
        <w:spacing w:line="360" w:lineRule="auto"/>
        <w:ind w:firstLine="708"/>
        <w:jc w:val="both"/>
      </w:pPr>
      <w:r>
        <w:t>Każda zwołana sesja nadzwyczajna miała uzasadnienie prawne oraz faktyczne legitymujące ich tryb zwołania (dowód: wnioski o zwołanie sesji nadzwyczajnej). Na każdej sesji nadzwyczajnej wszyscy obecni Radni głosowali z</w:t>
      </w:r>
      <w:r w:rsidR="009B29C2">
        <w:t>a</w:t>
      </w:r>
      <w:r>
        <w:t xml:space="preserve"> przyjęciem porządku obrad nie wnosząc o ich odroczenie lub przerwania (poza sesją nr XII/2025) jednak wniosek dotyczył innej kwestii niż trybu jej zwołania. Powodem zwołania sesji XIII/2025 na dzień 28 marca 2025 rok (na którą wskazuje skarżący) była konieczność dokonania zmian w budżecie w celu umożliwienia organowi wykonawczemu gminy zawarcie umowy na odbiór odpadów komunalnych (po trzecim postępowaniu przetargowym ostatni dzień na podpisanie umowy oraz kwestia wynagrodzeń nauczycieli).</w:t>
      </w:r>
      <w:r w:rsidR="00AA3D6E">
        <w:t xml:space="preserve"> Skarżący został poinformowany przez wnioskodawcę (Wójta) o przyczynach konieczności zwołania sesji. </w:t>
      </w:r>
      <w:r>
        <w:t xml:space="preserve"> Dodatkowo w porządku obrad uwzględniono inne uchwały w celu uniknięcia konieczności zwoływania kilku sesji </w:t>
      </w:r>
      <w:r w:rsidR="009B29C2">
        <w:t xml:space="preserve">                              </w:t>
      </w:r>
      <w:r>
        <w:t>w stosunkowo, krótkim terminie. Jednocześnie wskazać należy, że projekty uchwał pomimo trybu zwołania sesji zawsze były przedmiotem obrad odpowiednich stałych komisji Rady Gminy Gozdowo pomimo braku takiego obowiązku wynikającego ze Statut Gminy Gozdowo (§10 ust. 5 Statutu</w:t>
      </w:r>
      <w:r w:rsidRPr="009513A1">
        <w:t xml:space="preserve"> Gminy Gozdowo </w:t>
      </w:r>
      <w:r>
        <w:t xml:space="preserve">wprowadzony </w:t>
      </w:r>
      <w:r w:rsidRPr="009513A1">
        <w:t>Uchwałą Nr XXIV/153/20 z dnia 30 czerwca 2020 roku w sprawie uchwalenia Statutu Gminy Gozdowo zwanym dalej Statutem</w:t>
      </w:r>
      <w:r>
        <w:t xml:space="preserve">). </w:t>
      </w:r>
      <w:r w:rsidR="009F0D6C">
        <w:t xml:space="preserve"> </w:t>
      </w:r>
    </w:p>
    <w:p w14:paraId="19845604" w14:textId="56E81D21" w:rsidR="009F0D6C" w:rsidRDefault="00213863" w:rsidP="009F0D6C">
      <w:pPr>
        <w:spacing w:line="360" w:lineRule="auto"/>
        <w:ind w:firstLine="708"/>
        <w:jc w:val="both"/>
      </w:pPr>
      <w:r>
        <w:t xml:space="preserve">W </w:t>
      </w:r>
      <w:r w:rsidR="009F0D6C">
        <w:t xml:space="preserve">ocenie Rady Gminy Gozdowo </w:t>
      </w:r>
      <w:r>
        <w:t xml:space="preserve">każda ze zwołanych nadzwyczajnych sesji Rady była należycie uzasadniona (wnioski o zwołanie sesji organu wykonawczego). Odnosząc się natomiast do sesji nadzwyczajnych zwołanych na wniosek grupy Radnych wskazać należy, że ich przedmiotem były sprawy niecierpiące zwłoki tj. kwestie wygaszenia przez Radę Gminy Mandatu Radnych. Zgodnie z art. 383 § 2 </w:t>
      </w:r>
      <w:r w:rsidRPr="005D320B">
        <w:t>ustawy z dnia 5 stycznia 2011 r. - Kodeks wyborczy (Dz. U. z 2023 r. poz. 2408</w:t>
      </w:r>
      <w:r>
        <w:t xml:space="preserve"> ze zm. zwana dalej KW</w:t>
      </w:r>
      <w:r w:rsidRPr="005D320B">
        <w:t>)</w:t>
      </w:r>
      <w:r>
        <w:t xml:space="preserve"> </w:t>
      </w:r>
      <w:r w:rsidRPr="00CE5E6B">
        <w:rPr>
          <w:i/>
          <w:iCs/>
          <w:color w:val="333333"/>
          <w:shd w:val="clear" w:color="auto" w:fill="FFFFFF"/>
        </w:rPr>
        <w:t xml:space="preserve">Wygaśnięcie mandatu radnego z przyczyn, o których mowa w § 1 pkt 2 - z wyjątkiem powodów wskazanych w art. 10 § 2 i art. 11 § 2, oraz pkt 3, 5 i 7, stwierdza rada, w drodze uchwały, </w:t>
      </w:r>
      <w:r w:rsidRPr="00CE5E6B">
        <w:rPr>
          <w:b/>
          <w:bCs/>
          <w:i/>
          <w:iCs/>
          <w:color w:val="333333"/>
          <w:shd w:val="clear" w:color="auto" w:fill="FFFFFF"/>
        </w:rPr>
        <w:t xml:space="preserve">w terminie miesiąca </w:t>
      </w:r>
      <w:r w:rsidRPr="00CE5E6B">
        <w:rPr>
          <w:i/>
          <w:iCs/>
          <w:color w:val="333333"/>
          <w:shd w:val="clear" w:color="auto" w:fill="FFFFFF"/>
        </w:rPr>
        <w:t>od dnia wystąpienia przyczyny wygaśnięcia mandatu.</w:t>
      </w:r>
      <w:r>
        <w:rPr>
          <w:i/>
          <w:iCs/>
          <w:color w:val="333333"/>
          <w:shd w:val="clear" w:color="auto" w:fill="FFFFFF"/>
        </w:rPr>
        <w:t xml:space="preserve"> </w:t>
      </w:r>
      <w:r>
        <w:rPr>
          <w:color w:val="333333"/>
          <w:shd w:val="clear" w:color="auto" w:fill="FFFFFF"/>
        </w:rPr>
        <w:t xml:space="preserve">Należy zauważyć również, że w terminie, o którym mowa powyżej należy również uwzględnić prawo radnego określone w art. 383 §3 KW,, </w:t>
      </w:r>
      <w:r w:rsidRPr="00CE5E6B">
        <w:rPr>
          <w:i/>
          <w:iCs/>
          <w:color w:val="333333"/>
          <w:shd w:val="clear" w:color="auto" w:fill="FFFFFF"/>
        </w:rPr>
        <w:t>W przypadkach określonych w § 1 pkt 2, 3, 5 i 7 przed podjęciem uchwały o wygaśnięciu mandatu należy umożliwić radnemu złożenie wyjaśnień</w:t>
      </w:r>
      <w:r>
        <w:rPr>
          <w:i/>
          <w:iCs/>
          <w:color w:val="333333"/>
          <w:shd w:val="clear" w:color="auto" w:fill="FFFFFF"/>
        </w:rPr>
        <w:t xml:space="preserve">” </w:t>
      </w:r>
      <w:r>
        <w:rPr>
          <w:color w:val="333333"/>
          <w:shd w:val="clear" w:color="auto" w:fill="FFFFFF"/>
        </w:rPr>
        <w:t xml:space="preserve">oraz kwestie przeprowadzenia odpowiedniego postępowania dowodowego. </w:t>
      </w:r>
      <w:r w:rsidR="009F0D6C">
        <w:t xml:space="preserve"> </w:t>
      </w:r>
      <w:r>
        <w:rPr>
          <w:color w:val="333333"/>
          <w:shd w:val="clear" w:color="auto" w:fill="FFFFFF"/>
        </w:rPr>
        <w:t xml:space="preserve">Reasumując powyższe nie sposób zgodzić się z tezą </w:t>
      </w:r>
      <w:r w:rsidR="009F0D6C">
        <w:rPr>
          <w:color w:val="333333"/>
          <w:shd w:val="clear" w:color="auto" w:fill="FFFFFF"/>
        </w:rPr>
        <w:t>Skarżącego * ……………</w:t>
      </w:r>
      <w:r>
        <w:rPr>
          <w:color w:val="333333"/>
          <w:shd w:val="clear" w:color="auto" w:fill="FFFFFF"/>
        </w:rPr>
        <w:t xml:space="preserve">, że zwoływanie sesji  w w/w okolicznościach stanowi  cyt. </w:t>
      </w:r>
      <w:r w:rsidR="009F0D6C" w:rsidRPr="00CE5E6B">
        <w:rPr>
          <w:i/>
          <w:iCs/>
          <w:color w:val="333333"/>
          <w:shd w:val="clear" w:color="auto" w:fill="FFFFFF"/>
        </w:rPr>
        <w:t>,, nadużycie</w:t>
      </w:r>
      <w:r w:rsidRPr="00CE5E6B">
        <w:rPr>
          <w:i/>
          <w:iCs/>
          <w:color w:val="333333"/>
          <w:shd w:val="clear" w:color="auto" w:fill="FFFFFF"/>
        </w:rPr>
        <w:t xml:space="preserve"> procedury”</w:t>
      </w:r>
      <w:r>
        <w:rPr>
          <w:color w:val="333333"/>
          <w:shd w:val="clear" w:color="auto" w:fill="FFFFFF"/>
        </w:rPr>
        <w:t xml:space="preserve">. </w:t>
      </w:r>
      <w:r w:rsidR="009F0D6C">
        <w:rPr>
          <w:color w:val="333333"/>
          <w:shd w:val="clear" w:color="auto" w:fill="FFFFFF"/>
        </w:rPr>
        <w:t xml:space="preserve"> </w:t>
      </w:r>
      <w:r>
        <w:rPr>
          <w:color w:val="333333"/>
          <w:shd w:val="clear" w:color="auto" w:fill="FFFFFF"/>
        </w:rPr>
        <w:t xml:space="preserve">Podkreślenia przy tym wymaga fakt, że każdy wniosek o zwołanie sesji w trybie </w:t>
      </w:r>
      <w:r w:rsidR="009F0D6C">
        <w:rPr>
          <w:color w:val="333333"/>
          <w:shd w:val="clear" w:color="auto" w:fill="FFFFFF"/>
        </w:rPr>
        <w:t>tzw., nadzwyczajnym”</w:t>
      </w:r>
      <w:r>
        <w:rPr>
          <w:color w:val="333333"/>
          <w:shd w:val="clear" w:color="auto" w:fill="FFFFFF"/>
        </w:rPr>
        <w:t xml:space="preserve"> spełniał warunki formalne określone w art. 20 ust. 1 </w:t>
      </w:r>
      <w:proofErr w:type="spellStart"/>
      <w:r>
        <w:rPr>
          <w:color w:val="333333"/>
          <w:shd w:val="clear" w:color="auto" w:fill="FFFFFF"/>
        </w:rPr>
        <w:t>usg</w:t>
      </w:r>
      <w:proofErr w:type="spellEnd"/>
      <w:r w:rsidR="009F0D6C">
        <w:rPr>
          <w:color w:val="333333"/>
          <w:shd w:val="clear" w:color="auto" w:fill="FFFFFF"/>
        </w:rPr>
        <w:t xml:space="preserve"> i Statucie </w:t>
      </w:r>
      <w:r w:rsidR="009F0D6C">
        <w:rPr>
          <w:color w:val="333333"/>
          <w:shd w:val="clear" w:color="auto" w:fill="FFFFFF"/>
        </w:rPr>
        <w:lastRenderedPageBreak/>
        <w:t>Gminy Gozdowo</w:t>
      </w:r>
      <w:r>
        <w:rPr>
          <w:color w:val="333333"/>
          <w:shd w:val="clear" w:color="auto" w:fill="FFFFFF"/>
        </w:rPr>
        <w:t>.</w:t>
      </w:r>
      <w:r w:rsidR="009F0D6C">
        <w:rPr>
          <w:color w:val="333333"/>
          <w:shd w:val="clear" w:color="auto" w:fill="FFFFFF"/>
        </w:rPr>
        <w:t xml:space="preserve"> </w:t>
      </w:r>
      <w:r>
        <w:rPr>
          <w:color w:val="333333"/>
          <w:shd w:val="clear" w:color="auto" w:fill="FFFFFF"/>
        </w:rPr>
        <w:t xml:space="preserve">Na marginesie wskazać należy, że przepisy ustawy </w:t>
      </w:r>
      <w:proofErr w:type="spellStart"/>
      <w:r>
        <w:rPr>
          <w:color w:val="333333"/>
          <w:shd w:val="clear" w:color="auto" w:fill="FFFFFF"/>
        </w:rPr>
        <w:t>usg</w:t>
      </w:r>
      <w:proofErr w:type="spellEnd"/>
      <w:r>
        <w:rPr>
          <w:color w:val="333333"/>
          <w:shd w:val="clear" w:color="auto" w:fill="FFFFFF"/>
        </w:rPr>
        <w:t xml:space="preserve"> </w:t>
      </w:r>
      <w:r>
        <w:rPr>
          <w:rFonts w:ascii="Open Sans" w:hAnsi="Open Sans" w:cs="Open Sans"/>
          <w:color w:val="333333"/>
          <w:sz w:val="18"/>
          <w:szCs w:val="18"/>
          <w:shd w:val="clear" w:color="auto" w:fill="FFFFFF"/>
        </w:rPr>
        <w:t xml:space="preserve"> </w:t>
      </w:r>
      <w:r w:rsidRPr="00CE5E6B">
        <w:rPr>
          <w:color w:val="333333"/>
          <w:shd w:val="clear" w:color="auto" w:fill="FFFFFF"/>
        </w:rPr>
        <w:t xml:space="preserve">nie wymagają uzasadnienia wniosku w sprawie zwołania sesji w trybie nadzwyczajnym, wymaga tylko by wniosek spełniał wymogi określone w art. 20 ust. 1 </w:t>
      </w:r>
      <w:proofErr w:type="spellStart"/>
      <w:r w:rsidRPr="00CE5E6B">
        <w:rPr>
          <w:color w:val="333333"/>
          <w:shd w:val="clear" w:color="auto" w:fill="FFFFFF"/>
        </w:rPr>
        <w:t>zd</w:t>
      </w:r>
      <w:proofErr w:type="spellEnd"/>
      <w:r w:rsidRPr="00CE5E6B">
        <w:rPr>
          <w:color w:val="333333"/>
          <w:shd w:val="clear" w:color="auto" w:fill="FFFFFF"/>
        </w:rPr>
        <w:t xml:space="preserve">. </w:t>
      </w:r>
      <w:r>
        <w:rPr>
          <w:color w:val="333333"/>
          <w:shd w:val="clear" w:color="auto" w:fill="FFFFFF"/>
        </w:rPr>
        <w:t>d</w:t>
      </w:r>
      <w:r w:rsidRPr="00CE5E6B">
        <w:rPr>
          <w:color w:val="333333"/>
          <w:shd w:val="clear" w:color="auto" w:fill="FFFFFF"/>
        </w:rPr>
        <w:t>rugie</w:t>
      </w:r>
      <w:r>
        <w:rPr>
          <w:color w:val="333333"/>
          <w:shd w:val="clear" w:color="auto" w:fill="FFFFFF"/>
        </w:rPr>
        <w:t xml:space="preserve"> </w:t>
      </w:r>
      <w:proofErr w:type="spellStart"/>
      <w:r>
        <w:rPr>
          <w:color w:val="333333"/>
          <w:shd w:val="clear" w:color="auto" w:fill="FFFFFF"/>
        </w:rPr>
        <w:t>usg</w:t>
      </w:r>
      <w:proofErr w:type="spellEnd"/>
      <w:r w:rsidRPr="00CE5E6B">
        <w:rPr>
          <w:color w:val="333333"/>
          <w:shd w:val="clear" w:color="auto" w:fill="FFFFFF"/>
        </w:rPr>
        <w:t>, czyli musi zawierać porządek obrad oraz muszą być do niego dołączone projekty uchwał, jakie mają być podjęte na sesji nadzwyczajnej. Wniosek o zwołanie sesji nadzwyczajnej może być zatem złożony  zarówno</w:t>
      </w:r>
      <w:r w:rsidR="009B29C2">
        <w:rPr>
          <w:color w:val="333333"/>
          <w:shd w:val="clear" w:color="auto" w:fill="FFFFFF"/>
        </w:rPr>
        <w:t xml:space="preserve"> w</w:t>
      </w:r>
      <w:r w:rsidRPr="00CE5E6B">
        <w:rPr>
          <w:color w:val="333333"/>
          <w:shd w:val="clear" w:color="auto" w:fill="FFFFFF"/>
        </w:rPr>
        <w:t xml:space="preserve"> formie pisemnej, jak i ustn</w:t>
      </w:r>
      <w:r>
        <w:rPr>
          <w:color w:val="333333"/>
          <w:shd w:val="clear" w:color="auto" w:fill="FFFFFF"/>
        </w:rPr>
        <w:t>ej</w:t>
      </w:r>
      <w:r w:rsidRPr="00CE5E6B">
        <w:rPr>
          <w:color w:val="333333"/>
          <w:shd w:val="clear" w:color="auto" w:fill="FFFFFF"/>
        </w:rPr>
        <w:t xml:space="preserve"> np. do protokołu przyjętego przez pracownika rady, bądź w innej dowolnej formie</w:t>
      </w:r>
      <w:r>
        <w:rPr>
          <w:color w:val="333333"/>
          <w:shd w:val="clear" w:color="auto" w:fill="FFFFFF"/>
        </w:rPr>
        <w:t xml:space="preserve"> (Wyrok Wojewódzkiego Sądu Administracyjnego w Łodzi z dnia 26 lipca 2023 roku sygn. akt: III SA/</w:t>
      </w:r>
      <w:proofErr w:type="spellStart"/>
      <w:r>
        <w:rPr>
          <w:color w:val="333333"/>
          <w:shd w:val="clear" w:color="auto" w:fill="FFFFFF"/>
        </w:rPr>
        <w:t>Łd</w:t>
      </w:r>
      <w:proofErr w:type="spellEnd"/>
      <w:r>
        <w:rPr>
          <w:color w:val="333333"/>
          <w:shd w:val="clear" w:color="auto" w:fill="FFFFFF"/>
        </w:rPr>
        <w:t xml:space="preserve"> 334/23.Podkreślenia wymaga również fakt, że zapis </w:t>
      </w:r>
      <w:r w:rsidRPr="009513A1">
        <w:rPr>
          <w:color w:val="333333"/>
          <w:shd w:val="clear" w:color="auto" w:fill="FFFFFF"/>
        </w:rPr>
        <w:t xml:space="preserve">§ 10 ust. 4  </w:t>
      </w:r>
      <w:r w:rsidR="00AA3D6E">
        <w:t>S</w:t>
      </w:r>
      <w:r w:rsidRPr="009513A1">
        <w:t xml:space="preserve">tatutu </w:t>
      </w:r>
      <w:r>
        <w:t xml:space="preserve">również nie wymaga uzasadnienia wniosku o zwołanie sesji w trybie nadzwyczajnym. </w:t>
      </w:r>
    </w:p>
    <w:p w14:paraId="7D383064" w14:textId="77777777" w:rsidR="00250FBF" w:rsidRDefault="00213863" w:rsidP="009F0D6C">
      <w:pPr>
        <w:spacing w:line="360" w:lineRule="auto"/>
        <w:ind w:firstLine="708"/>
        <w:jc w:val="both"/>
      </w:pPr>
      <w:r>
        <w:t xml:space="preserve">Odnosząc się do zarzutu naruszenia zasad gospodarności to wskazać należy, że zgodnie z Uchwałą nr IV/22/24 Rady Gminy Gozdowo  z dnia 20 czerwca 2024 roku w sprawie ustalenia wysokości diety dla radnych oraz zasad ich wpłaceniu przyjęto regułę, że dieta radnych nie jest zależna od ilości zwoływanych sesji w danym miesiącu. Przyjęto natomiast regułę potrącenia diet w przypadku nieobecności radnego z czego skarżący musi sobie zdawać sprawę. Wszystkie sesje nadzwyczajne odbyły się w godzinach otwarcia urzędu i nie generowały dodatkowych kosztów po stronie Gminy Gozdowo. Nie zachodziła potrzeba wypłacania dodatkowego wynagrodzenia obsłudze rady w tym obsłudze prawnej. Wręcz przeciwnie, gdyby sesje nadzwyczajne zawierały tylko wyjątkowo  pilne uchwały (a każda z nich takie uchwały zawierała) z pominięciem pozostały uwzględnionych w porządku obrad to mogłoby to generować dodatkowe koszty w postaci zwoływania w stosunkowo, krótkim terminie sesji zwyczajnych i nadzwyczajnych. </w:t>
      </w:r>
    </w:p>
    <w:p w14:paraId="1830950C" w14:textId="452BF2B5" w:rsidR="00213863" w:rsidRDefault="00213863" w:rsidP="00250FBF">
      <w:pPr>
        <w:spacing w:line="360" w:lineRule="auto"/>
        <w:ind w:firstLine="708"/>
        <w:jc w:val="both"/>
      </w:pPr>
      <w:r>
        <w:t xml:space="preserve">Zarzut braku transparentność również nie zasługuje na uwzględnienie </w:t>
      </w:r>
      <w:r w:rsidR="00250FBF">
        <w:t xml:space="preserve">wszystkie sesje Rady Gminy Gozdowo są na bieżąco transmitowane, nagrania dostępne są na portalu e sesja </w:t>
      </w:r>
      <w:hyperlink r:id="rId6" w:history="1">
        <w:r w:rsidR="00250FBF" w:rsidRPr="004D6B0A">
          <w:rPr>
            <w:rStyle w:val="Hipercze"/>
          </w:rPr>
          <w:t>https://gozdowo.esesja.pl/posiedzenia</w:t>
        </w:r>
      </w:hyperlink>
      <w:r w:rsidR="00250FBF">
        <w:t>. Ponadto na przedmiotowym portalu znajdują się porządki obrad (sesji i komisji), informacje o posiedzeniach komisji, projektach uchwał, porządkach obrad, wyniki głosowań. Przedmiotowe informacje zapewniają obywatelom dostęp do informacji o działalności organu uchwałodawczego Gminy Gozdowo oraz zapewniają pełną transparentność podejmowanych działań</w:t>
      </w:r>
      <w:r>
        <w:t>, przy czym podkreślenia wymaga fakt, że nawet na sesji zwołanej w trybie pilnym była dopuszczona dyskusja (na tych samych zasadach co podczas posiedzeń zwyczajnych), a wszelka dokumentacja dostępna jest dla każdego obywatela tak samo jak informacja o terminie sesji</w:t>
      </w:r>
      <w:r w:rsidR="00AA3D6E">
        <w:t xml:space="preserve"> i możliwości uczestniczenia w niej</w:t>
      </w:r>
      <w:r>
        <w:t>.</w:t>
      </w:r>
    </w:p>
    <w:p w14:paraId="230B99CC" w14:textId="77777777" w:rsidR="00250FBF" w:rsidRDefault="007D6C21" w:rsidP="007D6C21">
      <w:pPr>
        <w:spacing w:line="360" w:lineRule="auto"/>
        <w:ind w:firstLine="708"/>
        <w:jc w:val="both"/>
        <w:rPr>
          <w:color w:val="000000" w:themeColor="text1"/>
        </w:rPr>
      </w:pPr>
      <w:r>
        <w:lastRenderedPageBreak/>
        <w:t xml:space="preserve">  Komisja</w:t>
      </w:r>
      <w:r w:rsidR="00580A60">
        <w:t xml:space="preserve"> Skarg Wniosków i Petycji</w:t>
      </w:r>
      <w:r>
        <w:t xml:space="preserve"> ostatecznie po zaznajomieniu się z materiałem dowodowym</w:t>
      </w:r>
      <w:r w:rsidR="00580A60">
        <w:t xml:space="preserve"> zgromadzonym</w:t>
      </w:r>
      <w:r>
        <w:t xml:space="preserve"> w sprawie  postanowiła rekomendować Radzie Gminy </w:t>
      </w:r>
      <w:r w:rsidR="00213863">
        <w:t xml:space="preserve">Gozdowo </w:t>
      </w:r>
      <w:r>
        <w:t>uznanie skargi za</w:t>
      </w:r>
      <w:r w:rsidR="00C00D27">
        <w:rPr>
          <w:color w:val="FF0000"/>
        </w:rPr>
        <w:t xml:space="preserve"> </w:t>
      </w:r>
      <w:r w:rsidR="00C00D27" w:rsidRPr="00C00D27">
        <w:rPr>
          <w:color w:val="000000" w:themeColor="text1"/>
        </w:rPr>
        <w:t>bezzasadną</w:t>
      </w:r>
      <w:r w:rsidRPr="00C00D27">
        <w:rPr>
          <w:color w:val="000000" w:themeColor="text1"/>
        </w:rPr>
        <w:t xml:space="preserve">. </w:t>
      </w:r>
    </w:p>
    <w:p w14:paraId="1BB76817" w14:textId="78DB5FD2" w:rsidR="00AA3D6E" w:rsidRPr="00F862FB" w:rsidRDefault="00AA3D6E" w:rsidP="00AA3D6E">
      <w:pPr>
        <w:spacing w:line="360" w:lineRule="auto"/>
        <w:ind w:firstLine="708"/>
        <w:jc w:val="both"/>
        <w:rPr>
          <w:rFonts w:ascii="Liberation Serif" w:hAnsi="Liberation Serif" w:cs="Liberation Serif"/>
        </w:rPr>
      </w:pPr>
      <w:r w:rsidRPr="00F862FB">
        <w:rPr>
          <w:rFonts w:ascii="Liberation Serif" w:hAnsi="Liberation Serif" w:cs="Liberation Serif"/>
        </w:rPr>
        <w:t>Mają</w:t>
      </w:r>
      <w:r>
        <w:rPr>
          <w:rFonts w:ascii="Liberation Serif" w:hAnsi="Liberation Serif" w:cs="Liberation Serif"/>
        </w:rPr>
        <w:t>c powyższe na uwadze</w:t>
      </w:r>
      <w:r w:rsidRPr="00F862FB">
        <w:rPr>
          <w:rFonts w:ascii="Liberation Serif" w:hAnsi="Liberation Serif" w:cs="Liberation Serif"/>
        </w:rPr>
        <w:t xml:space="preserve"> Rada Gminy </w:t>
      </w:r>
      <w:r>
        <w:rPr>
          <w:rFonts w:ascii="Liberation Serif" w:hAnsi="Liberation Serif" w:cs="Liberation Serif"/>
        </w:rPr>
        <w:t xml:space="preserve">Gozdowo </w:t>
      </w:r>
      <w:r w:rsidRPr="00F862FB">
        <w:rPr>
          <w:rFonts w:ascii="Liberation Serif" w:hAnsi="Liberation Serif" w:cs="Liberation Serif"/>
        </w:rPr>
        <w:t>po rozpatrzeniu przedmiotowej petycji i zapoznaniu się ze stanowiskiem Komisji Skarg Wniosków i Petycji, uznaje</w:t>
      </w:r>
      <w:r w:rsidR="00D44FF3">
        <w:rPr>
          <w:rFonts w:ascii="Liberation Serif" w:hAnsi="Liberation Serif" w:cs="Liberation Serif"/>
        </w:rPr>
        <w:t xml:space="preserve"> skargę za bezzasadną.</w:t>
      </w:r>
      <w:r w:rsidRPr="00F862FB">
        <w:rPr>
          <w:rFonts w:ascii="Liberation Serif" w:hAnsi="Liberation Serif" w:cs="Liberation Serif"/>
        </w:rPr>
        <w:t xml:space="preserve"> </w:t>
      </w:r>
    </w:p>
    <w:p w14:paraId="6620EBF5" w14:textId="0C6A81F9" w:rsidR="00AA3D6E" w:rsidRDefault="00AA3D6E" w:rsidP="00AA3D6E">
      <w:pPr>
        <w:spacing w:line="360" w:lineRule="auto"/>
        <w:ind w:firstLine="708"/>
        <w:jc w:val="both"/>
        <w:rPr>
          <w:rFonts w:ascii="Liberation Serif" w:hAnsi="Liberation Serif" w:cs="Liberation Serif"/>
        </w:rPr>
      </w:pPr>
      <w:r w:rsidRPr="00F862FB">
        <w:rPr>
          <w:rFonts w:ascii="Liberation Serif" w:hAnsi="Liberation Serif" w:cs="Liberation Serif"/>
        </w:rPr>
        <w:t xml:space="preserve">W związku z powyższym </w:t>
      </w:r>
      <w:r w:rsidR="00D44FF3">
        <w:rPr>
          <w:rFonts w:ascii="Liberation Serif" w:hAnsi="Liberation Serif" w:cs="Liberation Serif"/>
        </w:rPr>
        <w:t xml:space="preserve">uzasadnione </w:t>
      </w:r>
      <w:r w:rsidRPr="00F862FB">
        <w:rPr>
          <w:rFonts w:ascii="Liberation Serif" w:hAnsi="Liberation Serif" w:cs="Liberation Serif"/>
        </w:rPr>
        <w:t>jest podjęcie przedmiotowej uchwały</w:t>
      </w:r>
      <w:r>
        <w:rPr>
          <w:rFonts w:ascii="Liberation Serif" w:hAnsi="Liberation Serif" w:cs="Liberation Serif"/>
        </w:rPr>
        <w:t>.</w:t>
      </w:r>
    </w:p>
    <w:p w14:paraId="5C2893B5" w14:textId="77777777" w:rsidR="00AA3D6E" w:rsidRDefault="00AA3D6E" w:rsidP="00250FBF">
      <w:pPr>
        <w:spacing w:line="360" w:lineRule="auto"/>
        <w:ind w:firstLine="708"/>
        <w:jc w:val="both"/>
      </w:pPr>
    </w:p>
    <w:p w14:paraId="2DAD90A2" w14:textId="6D08DDDC" w:rsidR="007D6C21" w:rsidRPr="007D6C21" w:rsidRDefault="007D6C21" w:rsidP="007D6C21">
      <w:pPr>
        <w:spacing w:line="360" w:lineRule="auto"/>
        <w:ind w:firstLine="708"/>
        <w:jc w:val="both"/>
        <w:rPr>
          <w:color w:val="000000" w:themeColor="text1"/>
        </w:rPr>
      </w:pPr>
    </w:p>
    <w:p w14:paraId="7E440B05" w14:textId="77777777" w:rsidR="00247B38" w:rsidRPr="00247B38" w:rsidRDefault="00247B38" w:rsidP="00247B38">
      <w:pPr>
        <w:spacing w:after="460"/>
        <w:ind w:right="1640"/>
        <w:jc w:val="right"/>
        <w:rPr>
          <w:b/>
          <w:bCs/>
          <w:sz w:val="22"/>
          <w:szCs w:val="22"/>
          <w:lang w:eastAsia="pl-PL"/>
        </w:rPr>
      </w:pPr>
      <w:r w:rsidRPr="00247B38">
        <w:rPr>
          <w:b/>
          <w:bCs/>
          <w:sz w:val="22"/>
          <w:szCs w:val="22"/>
          <w:lang w:eastAsia="pl-PL"/>
        </w:rPr>
        <w:t>Przewodniczący Rady Gminy</w:t>
      </w:r>
    </w:p>
    <w:p w14:paraId="1367C17F" w14:textId="77777777" w:rsidR="00247B38" w:rsidRPr="00247B38" w:rsidRDefault="00247B38" w:rsidP="00247B38">
      <w:pPr>
        <w:spacing w:after="460"/>
        <w:ind w:right="1640"/>
        <w:jc w:val="center"/>
        <w:rPr>
          <w:b/>
          <w:bCs/>
          <w:sz w:val="22"/>
          <w:szCs w:val="22"/>
          <w:lang w:eastAsia="pl-PL"/>
        </w:rPr>
      </w:pPr>
      <w:r w:rsidRPr="00247B38">
        <w:rPr>
          <w:b/>
          <w:bCs/>
          <w:sz w:val="22"/>
          <w:szCs w:val="22"/>
          <w:lang w:eastAsia="pl-PL"/>
        </w:rPr>
        <w:t xml:space="preserve">                                                                                        /-/   Dariusz Śmigielski </w:t>
      </w:r>
    </w:p>
    <w:p w14:paraId="09F53D5F" w14:textId="77777777" w:rsidR="00580A60" w:rsidRDefault="00580A60" w:rsidP="00B339D3">
      <w:pPr>
        <w:spacing w:line="360" w:lineRule="auto"/>
        <w:ind w:firstLine="708"/>
        <w:jc w:val="both"/>
      </w:pPr>
    </w:p>
    <w:p w14:paraId="729F7AA0" w14:textId="77777777" w:rsidR="003A75EA" w:rsidRDefault="00D86137" w:rsidP="00D86137">
      <w:pPr>
        <w:spacing w:line="360" w:lineRule="auto"/>
        <w:jc w:val="both"/>
      </w:pPr>
      <w:r>
        <w:tab/>
      </w:r>
    </w:p>
    <w:p w14:paraId="1671024F" w14:textId="77777777" w:rsidR="008002A5" w:rsidRDefault="008002A5" w:rsidP="00D86137">
      <w:pPr>
        <w:spacing w:line="360" w:lineRule="auto"/>
        <w:jc w:val="both"/>
      </w:pPr>
    </w:p>
    <w:p w14:paraId="23B0F862" w14:textId="77777777" w:rsidR="008002A5" w:rsidRDefault="008002A5" w:rsidP="00D86137">
      <w:pPr>
        <w:spacing w:line="360" w:lineRule="auto"/>
        <w:jc w:val="both"/>
      </w:pPr>
    </w:p>
    <w:p w14:paraId="548C0DA9" w14:textId="74AFC7C6" w:rsidR="003A75EA" w:rsidRDefault="0029476B" w:rsidP="003A75EA">
      <w:pPr>
        <w:spacing w:line="360" w:lineRule="auto"/>
        <w:jc w:val="both"/>
      </w:pPr>
      <w:r>
        <w:t xml:space="preserve"> </w:t>
      </w:r>
    </w:p>
    <w:p w14:paraId="7B4D1A0A" w14:textId="373A5999" w:rsidR="003A75EA" w:rsidRPr="003A75EA" w:rsidRDefault="003A75EA" w:rsidP="003A75EA">
      <w:pPr>
        <w:spacing w:line="360" w:lineRule="auto"/>
        <w:jc w:val="both"/>
        <w:rPr>
          <w:b/>
          <w:bCs/>
          <w:u w:val="single"/>
        </w:rPr>
      </w:pPr>
      <w:r w:rsidRPr="003A75EA">
        <w:rPr>
          <w:b/>
          <w:bCs/>
          <w:u w:val="single"/>
        </w:rPr>
        <w:t>Pouczenie:</w:t>
      </w:r>
    </w:p>
    <w:p w14:paraId="3E74FA48" w14:textId="666871C3" w:rsidR="003A75EA" w:rsidRDefault="003A75EA" w:rsidP="003A75EA">
      <w:pPr>
        <w:spacing w:line="360" w:lineRule="auto"/>
        <w:jc w:val="both"/>
      </w:pPr>
      <w:r>
        <w:t>Zgodnie z art. 239 k.p.a., w przypadku, gdy skarga, w wyniku jej rozpatrzenia, została uznana za bezzasadną i jej bezzasadność wykazano w odpowiedzi na skargę, a Skarżący ponowił skargę bez wskazania nowych okoliczności – organ właściwy do jej rozpatrzenia może podtrzymać swoje poprzednie stanowisko z odpowiednią adnotacją w aktach sprawy – bez zawiadamiania Skarżącego.</w:t>
      </w:r>
    </w:p>
    <w:p w14:paraId="095B994F" w14:textId="77777777" w:rsidR="007D6C21" w:rsidRPr="003A75EA" w:rsidRDefault="007D6C21" w:rsidP="007D6C21">
      <w:pPr>
        <w:pStyle w:val="NormalnyWeb"/>
        <w:shd w:val="clear" w:color="auto" w:fill="FFFFFF"/>
        <w:spacing w:before="0" w:beforeAutospacing="0" w:after="150" w:afterAutospacing="0" w:line="384" w:lineRule="atLeast"/>
        <w:jc w:val="both"/>
        <w:rPr>
          <w:sz w:val="18"/>
          <w:szCs w:val="18"/>
        </w:rPr>
      </w:pPr>
      <w:r w:rsidRPr="008D3A51">
        <w:rPr>
          <w:color w:val="333333"/>
          <w:sz w:val="18"/>
          <w:szCs w:val="18"/>
        </w:rPr>
        <w:t xml:space="preserve">* Wyłączenie jawności </w:t>
      </w:r>
      <w:r w:rsidRPr="008D3A51">
        <w:rPr>
          <w:sz w:val="18"/>
          <w:szCs w:val="18"/>
        </w:rPr>
        <w:t>na podstawie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759FAA77" w14:textId="4F93AE9F" w:rsidR="007D6C21" w:rsidRPr="00287E28" w:rsidRDefault="007D6C21" w:rsidP="00250FBF">
      <w:pPr>
        <w:autoSpaceDE w:val="0"/>
        <w:autoSpaceDN w:val="0"/>
        <w:adjustRightInd w:val="0"/>
        <w:ind w:right="-430"/>
        <w:jc w:val="both"/>
      </w:pPr>
    </w:p>
    <w:sectPr w:rsidR="007D6C21" w:rsidRPr="00287E28" w:rsidSect="00EB44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Liberation Serif">
    <w:altName w:val="Times New Roman"/>
    <w:charset w:val="EE"/>
    <w:family w:val="roman"/>
    <w:pitch w:val="variable"/>
    <w:sig w:usb0="E0000AFF" w:usb1="500078FF" w:usb2="00000021" w:usb3="00000000" w:csb0="000001B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3B2BE0"/>
    <w:multiLevelType w:val="hybridMultilevel"/>
    <w:tmpl w:val="0EFC3974"/>
    <w:lvl w:ilvl="0" w:tplc="B2529DFA">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 w15:restartNumberingAfterBreak="0">
    <w:nsid w:val="0DB748A4"/>
    <w:multiLevelType w:val="hybridMultilevel"/>
    <w:tmpl w:val="6966FE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05C581C"/>
    <w:multiLevelType w:val="hybridMultilevel"/>
    <w:tmpl w:val="30BAB88C"/>
    <w:lvl w:ilvl="0" w:tplc="2AF08AD2">
      <w:start w:val="1"/>
      <w:numFmt w:val="lowerLetter"/>
      <w:lvlText w:val="%1)"/>
      <w:lvlJc w:val="left"/>
      <w:pPr>
        <w:ind w:left="1068" w:hanging="360"/>
      </w:pPr>
      <w:rPr>
        <w:color w:val="00000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15:restartNumberingAfterBreak="0">
    <w:nsid w:val="39360425"/>
    <w:multiLevelType w:val="hybridMultilevel"/>
    <w:tmpl w:val="6A98A996"/>
    <w:lvl w:ilvl="0" w:tplc="5E0C8FE4">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60FE29BE"/>
    <w:multiLevelType w:val="hybridMultilevel"/>
    <w:tmpl w:val="86CCDE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E284C17"/>
    <w:multiLevelType w:val="hybridMultilevel"/>
    <w:tmpl w:val="5DC0FEE8"/>
    <w:lvl w:ilvl="0" w:tplc="04150011">
      <w:start w:val="1"/>
      <w:numFmt w:val="decimal"/>
      <w:lvlText w:val="%1)"/>
      <w:lvlJc w:val="left"/>
      <w:pPr>
        <w:ind w:left="1077" w:hanging="360"/>
      </w:pPr>
    </w:lvl>
    <w:lvl w:ilvl="1" w:tplc="04150011">
      <w:start w:val="1"/>
      <w:numFmt w:val="decimal"/>
      <w:lvlText w:val="%2)"/>
      <w:lvlJc w:val="left"/>
      <w:pPr>
        <w:ind w:left="1797" w:hanging="360"/>
      </w:pPr>
    </w:lvl>
    <w:lvl w:ilvl="2" w:tplc="ACFCE2DA">
      <w:start w:val="1"/>
      <w:numFmt w:val="decimal"/>
      <w:lvlText w:val="%3."/>
      <w:lvlJc w:val="left"/>
      <w:pPr>
        <w:ind w:left="2697" w:hanging="360"/>
      </w:pPr>
      <w:rPr>
        <w:rFonts w:hint="default"/>
      </w:r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num w:numId="1" w16cid:durableId="7658796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03063130">
    <w:abstractNumId w:val="5"/>
  </w:num>
  <w:num w:numId="3" w16cid:durableId="793641096">
    <w:abstractNumId w:val="1"/>
  </w:num>
  <w:num w:numId="4" w16cid:durableId="1287540408">
    <w:abstractNumId w:val="3"/>
  </w:num>
  <w:num w:numId="5" w16cid:durableId="883559192">
    <w:abstractNumId w:val="4"/>
  </w:num>
  <w:num w:numId="6" w16cid:durableId="12592952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934"/>
    <w:rsid w:val="00024515"/>
    <w:rsid w:val="0003307C"/>
    <w:rsid w:val="00066C00"/>
    <w:rsid w:val="000A00DF"/>
    <w:rsid w:val="000B18D5"/>
    <w:rsid w:val="000B3F94"/>
    <w:rsid w:val="001051AA"/>
    <w:rsid w:val="0011228F"/>
    <w:rsid w:val="001709D1"/>
    <w:rsid w:val="00181D7D"/>
    <w:rsid w:val="00213863"/>
    <w:rsid w:val="00234836"/>
    <w:rsid w:val="00247B38"/>
    <w:rsid w:val="00250FBF"/>
    <w:rsid w:val="00285CFE"/>
    <w:rsid w:val="00287E28"/>
    <w:rsid w:val="00287ECE"/>
    <w:rsid w:val="0029476B"/>
    <w:rsid w:val="002B0D48"/>
    <w:rsid w:val="002C4103"/>
    <w:rsid w:val="002D4539"/>
    <w:rsid w:val="002F4565"/>
    <w:rsid w:val="003048CF"/>
    <w:rsid w:val="003116C6"/>
    <w:rsid w:val="00315DC1"/>
    <w:rsid w:val="00351311"/>
    <w:rsid w:val="00362137"/>
    <w:rsid w:val="003A75EA"/>
    <w:rsid w:val="003B0495"/>
    <w:rsid w:val="003F6CE7"/>
    <w:rsid w:val="00401A07"/>
    <w:rsid w:val="00416DD0"/>
    <w:rsid w:val="00423B26"/>
    <w:rsid w:val="00464423"/>
    <w:rsid w:val="004A52B5"/>
    <w:rsid w:val="004C4DB8"/>
    <w:rsid w:val="004E6F14"/>
    <w:rsid w:val="004F215F"/>
    <w:rsid w:val="004F467C"/>
    <w:rsid w:val="00507DF1"/>
    <w:rsid w:val="00513934"/>
    <w:rsid w:val="00524D80"/>
    <w:rsid w:val="00532053"/>
    <w:rsid w:val="0055336C"/>
    <w:rsid w:val="00554DB4"/>
    <w:rsid w:val="00560E8B"/>
    <w:rsid w:val="00580A60"/>
    <w:rsid w:val="00587EB9"/>
    <w:rsid w:val="005C3B16"/>
    <w:rsid w:val="005D5C64"/>
    <w:rsid w:val="005F0B68"/>
    <w:rsid w:val="00614191"/>
    <w:rsid w:val="00631A92"/>
    <w:rsid w:val="00643B4A"/>
    <w:rsid w:val="00660929"/>
    <w:rsid w:val="0066641D"/>
    <w:rsid w:val="00671D55"/>
    <w:rsid w:val="0069108B"/>
    <w:rsid w:val="006A6372"/>
    <w:rsid w:val="006E1C31"/>
    <w:rsid w:val="006F4366"/>
    <w:rsid w:val="006F6347"/>
    <w:rsid w:val="0073701B"/>
    <w:rsid w:val="00787F47"/>
    <w:rsid w:val="007A6636"/>
    <w:rsid w:val="007B0F5E"/>
    <w:rsid w:val="007C2075"/>
    <w:rsid w:val="007D6C21"/>
    <w:rsid w:val="007F5890"/>
    <w:rsid w:val="008002A5"/>
    <w:rsid w:val="0080067D"/>
    <w:rsid w:val="0081217A"/>
    <w:rsid w:val="00850F98"/>
    <w:rsid w:val="0087302A"/>
    <w:rsid w:val="008948F1"/>
    <w:rsid w:val="008A1E16"/>
    <w:rsid w:val="008C12EF"/>
    <w:rsid w:val="008C1527"/>
    <w:rsid w:val="008D3A51"/>
    <w:rsid w:val="008E1DF2"/>
    <w:rsid w:val="008F158C"/>
    <w:rsid w:val="00920418"/>
    <w:rsid w:val="009325C4"/>
    <w:rsid w:val="00955C58"/>
    <w:rsid w:val="00992F1B"/>
    <w:rsid w:val="0099301D"/>
    <w:rsid w:val="009A252F"/>
    <w:rsid w:val="009B29C2"/>
    <w:rsid w:val="009B6A13"/>
    <w:rsid w:val="009F0D6C"/>
    <w:rsid w:val="00A05201"/>
    <w:rsid w:val="00A05AB6"/>
    <w:rsid w:val="00A31B2E"/>
    <w:rsid w:val="00A401A2"/>
    <w:rsid w:val="00A710CA"/>
    <w:rsid w:val="00A742D1"/>
    <w:rsid w:val="00AA3D6E"/>
    <w:rsid w:val="00AA6C2D"/>
    <w:rsid w:val="00AD5423"/>
    <w:rsid w:val="00AE4E02"/>
    <w:rsid w:val="00B01D14"/>
    <w:rsid w:val="00B27D5D"/>
    <w:rsid w:val="00B339D3"/>
    <w:rsid w:val="00B357E7"/>
    <w:rsid w:val="00B412C7"/>
    <w:rsid w:val="00BB3EC4"/>
    <w:rsid w:val="00BB7EF9"/>
    <w:rsid w:val="00BE50BC"/>
    <w:rsid w:val="00BF56FF"/>
    <w:rsid w:val="00C00D27"/>
    <w:rsid w:val="00C068C9"/>
    <w:rsid w:val="00C1610D"/>
    <w:rsid w:val="00C16D7A"/>
    <w:rsid w:val="00C551D7"/>
    <w:rsid w:val="00C758D7"/>
    <w:rsid w:val="00CA3BB0"/>
    <w:rsid w:val="00CD5C07"/>
    <w:rsid w:val="00CF48E5"/>
    <w:rsid w:val="00CF662C"/>
    <w:rsid w:val="00D30DC6"/>
    <w:rsid w:val="00D44665"/>
    <w:rsid w:val="00D44FF3"/>
    <w:rsid w:val="00D86137"/>
    <w:rsid w:val="00E04EB4"/>
    <w:rsid w:val="00E07780"/>
    <w:rsid w:val="00E14527"/>
    <w:rsid w:val="00E43751"/>
    <w:rsid w:val="00E650C5"/>
    <w:rsid w:val="00E909C2"/>
    <w:rsid w:val="00EB44C8"/>
    <w:rsid w:val="00F10A3B"/>
    <w:rsid w:val="00F45B4E"/>
    <w:rsid w:val="00FD51BA"/>
    <w:rsid w:val="00FE0C45"/>
    <w:rsid w:val="00FF4C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A0DE1"/>
  <w15:docId w15:val="{B9B6ED4C-193A-40D2-86E1-06DE1EFE6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13934"/>
    <w:pPr>
      <w:spacing w:after="0" w:line="240" w:lineRule="auto"/>
    </w:pPr>
    <w:rPr>
      <w:rFonts w:ascii="Times New Roman" w:eastAsia="Times New Roman" w:hAnsi="Times New Roman" w:cs="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513934"/>
    <w:rPr>
      <w:color w:val="0000FF" w:themeColor="hyperlink"/>
      <w:u w:val="single"/>
    </w:rPr>
  </w:style>
  <w:style w:type="paragraph" w:styleId="NormalnyWeb">
    <w:name w:val="Normal (Web)"/>
    <w:basedOn w:val="Normalny"/>
    <w:uiPriority w:val="99"/>
    <w:unhideWhenUsed/>
    <w:rsid w:val="00513934"/>
    <w:pPr>
      <w:spacing w:before="100" w:beforeAutospacing="1" w:after="100" w:afterAutospacing="1"/>
    </w:pPr>
    <w:rPr>
      <w:lang w:eastAsia="pl-PL"/>
    </w:rPr>
  </w:style>
  <w:style w:type="paragraph" w:styleId="Tekstpodstawowy2">
    <w:name w:val="Body Text 2"/>
    <w:basedOn w:val="Normalny"/>
    <w:link w:val="Tekstpodstawowy2Znak"/>
    <w:semiHidden/>
    <w:unhideWhenUsed/>
    <w:rsid w:val="00513934"/>
    <w:pPr>
      <w:spacing w:before="100" w:beforeAutospacing="1" w:after="100" w:afterAutospacing="1"/>
    </w:pPr>
    <w:rPr>
      <w:lang w:eastAsia="pl-PL"/>
    </w:rPr>
  </w:style>
  <w:style w:type="character" w:customStyle="1" w:styleId="Tekstpodstawowy2Znak">
    <w:name w:val="Tekst podstawowy 2 Znak"/>
    <w:basedOn w:val="Domylnaczcionkaakapitu"/>
    <w:link w:val="Tekstpodstawowy2"/>
    <w:semiHidden/>
    <w:rsid w:val="00513934"/>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513934"/>
    <w:pPr>
      <w:ind w:left="720"/>
      <w:contextualSpacing/>
    </w:pPr>
  </w:style>
  <w:style w:type="character" w:customStyle="1" w:styleId="apple-converted-space">
    <w:name w:val="apple-converted-space"/>
    <w:basedOn w:val="Domylnaczcionkaakapitu"/>
    <w:rsid w:val="00513934"/>
  </w:style>
  <w:style w:type="character" w:styleId="Pogrubienie">
    <w:name w:val="Strong"/>
    <w:basedOn w:val="Domylnaczcionkaakapitu"/>
    <w:uiPriority w:val="22"/>
    <w:qFormat/>
    <w:rsid w:val="0087302A"/>
    <w:rPr>
      <w:b/>
      <w:bCs/>
    </w:rPr>
  </w:style>
  <w:style w:type="paragraph" w:styleId="Tekstdymka">
    <w:name w:val="Balloon Text"/>
    <w:basedOn w:val="Normalny"/>
    <w:link w:val="TekstdymkaZnak"/>
    <w:uiPriority w:val="99"/>
    <w:semiHidden/>
    <w:unhideWhenUsed/>
    <w:rsid w:val="00287E28"/>
    <w:rPr>
      <w:rFonts w:ascii="Segoe UI" w:hAnsi="Segoe UI" w:cs="Segoe UI"/>
      <w:sz w:val="18"/>
      <w:szCs w:val="18"/>
    </w:rPr>
  </w:style>
  <w:style w:type="character" w:customStyle="1" w:styleId="TekstdymkaZnak">
    <w:name w:val="Tekst dymka Znak"/>
    <w:basedOn w:val="Domylnaczcionkaakapitu"/>
    <w:link w:val="Tekstdymka"/>
    <w:uiPriority w:val="99"/>
    <w:semiHidden/>
    <w:rsid w:val="00287E28"/>
    <w:rPr>
      <w:rFonts w:ascii="Segoe UI" w:eastAsia="Times New Roman" w:hAnsi="Segoe UI" w:cs="Segoe UI"/>
      <w:sz w:val="18"/>
      <w:szCs w:val="18"/>
    </w:rPr>
  </w:style>
  <w:style w:type="character" w:styleId="Nierozpoznanawzmianka">
    <w:name w:val="Unresolved Mention"/>
    <w:basedOn w:val="Domylnaczcionkaakapitu"/>
    <w:uiPriority w:val="99"/>
    <w:semiHidden/>
    <w:unhideWhenUsed/>
    <w:rsid w:val="00614191"/>
    <w:rPr>
      <w:color w:val="605E5C"/>
      <w:shd w:val="clear" w:color="auto" w:fill="E1DFDD"/>
    </w:rPr>
  </w:style>
  <w:style w:type="paragraph" w:customStyle="1" w:styleId="p1">
    <w:name w:val="p1"/>
    <w:basedOn w:val="Normalny"/>
    <w:rsid w:val="00213863"/>
    <w:rPr>
      <w:color w:val="000000"/>
      <w:sz w:val="17"/>
      <w:szCs w:val="17"/>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4499669">
      <w:bodyDiv w:val="1"/>
      <w:marLeft w:val="0"/>
      <w:marRight w:val="0"/>
      <w:marTop w:val="0"/>
      <w:marBottom w:val="0"/>
      <w:divBdr>
        <w:top w:val="none" w:sz="0" w:space="0" w:color="auto"/>
        <w:left w:val="none" w:sz="0" w:space="0" w:color="auto"/>
        <w:bottom w:val="none" w:sz="0" w:space="0" w:color="auto"/>
        <w:right w:val="none" w:sz="0" w:space="0" w:color="auto"/>
      </w:divBdr>
      <w:divsChild>
        <w:div w:id="69936878">
          <w:marLeft w:val="0"/>
          <w:marRight w:val="0"/>
          <w:marTop w:val="0"/>
          <w:marBottom w:val="0"/>
          <w:divBdr>
            <w:top w:val="none" w:sz="0" w:space="0" w:color="auto"/>
            <w:left w:val="none" w:sz="0" w:space="0" w:color="auto"/>
            <w:bottom w:val="none" w:sz="0" w:space="0" w:color="auto"/>
            <w:right w:val="none" w:sz="0" w:space="0" w:color="auto"/>
          </w:divBdr>
          <w:divsChild>
            <w:div w:id="2101675609">
              <w:marLeft w:val="0"/>
              <w:marRight w:val="0"/>
              <w:marTop w:val="0"/>
              <w:marBottom w:val="0"/>
              <w:divBdr>
                <w:top w:val="none" w:sz="0" w:space="0" w:color="auto"/>
                <w:left w:val="none" w:sz="0" w:space="0" w:color="auto"/>
                <w:bottom w:val="none" w:sz="0" w:space="0" w:color="auto"/>
                <w:right w:val="none" w:sz="0" w:space="0" w:color="auto"/>
              </w:divBdr>
              <w:divsChild>
                <w:div w:id="32285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567988">
      <w:bodyDiv w:val="1"/>
      <w:marLeft w:val="0"/>
      <w:marRight w:val="0"/>
      <w:marTop w:val="0"/>
      <w:marBottom w:val="0"/>
      <w:divBdr>
        <w:top w:val="none" w:sz="0" w:space="0" w:color="auto"/>
        <w:left w:val="none" w:sz="0" w:space="0" w:color="auto"/>
        <w:bottom w:val="none" w:sz="0" w:space="0" w:color="auto"/>
        <w:right w:val="none" w:sz="0" w:space="0" w:color="auto"/>
      </w:divBdr>
    </w:div>
    <w:div w:id="716927229">
      <w:bodyDiv w:val="1"/>
      <w:marLeft w:val="0"/>
      <w:marRight w:val="0"/>
      <w:marTop w:val="0"/>
      <w:marBottom w:val="0"/>
      <w:divBdr>
        <w:top w:val="none" w:sz="0" w:space="0" w:color="auto"/>
        <w:left w:val="none" w:sz="0" w:space="0" w:color="auto"/>
        <w:bottom w:val="none" w:sz="0" w:space="0" w:color="auto"/>
        <w:right w:val="none" w:sz="0" w:space="0" w:color="auto"/>
      </w:divBdr>
    </w:div>
    <w:div w:id="1121993233">
      <w:bodyDiv w:val="1"/>
      <w:marLeft w:val="0"/>
      <w:marRight w:val="0"/>
      <w:marTop w:val="0"/>
      <w:marBottom w:val="0"/>
      <w:divBdr>
        <w:top w:val="none" w:sz="0" w:space="0" w:color="auto"/>
        <w:left w:val="none" w:sz="0" w:space="0" w:color="auto"/>
        <w:bottom w:val="none" w:sz="0" w:space="0" w:color="auto"/>
        <w:right w:val="none" w:sz="0" w:space="0" w:color="auto"/>
      </w:divBdr>
    </w:div>
    <w:div w:id="1295018918">
      <w:bodyDiv w:val="1"/>
      <w:marLeft w:val="0"/>
      <w:marRight w:val="0"/>
      <w:marTop w:val="0"/>
      <w:marBottom w:val="0"/>
      <w:divBdr>
        <w:top w:val="none" w:sz="0" w:space="0" w:color="auto"/>
        <w:left w:val="none" w:sz="0" w:space="0" w:color="auto"/>
        <w:bottom w:val="none" w:sz="0" w:space="0" w:color="auto"/>
        <w:right w:val="none" w:sz="0" w:space="0" w:color="auto"/>
      </w:divBdr>
    </w:div>
    <w:div w:id="1590427766">
      <w:bodyDiv w:val="1"/>
      <w:marLeft w:val="0"/>
      <w:marRight w:val="0"/>
      <w:marTop w:val="0"/>
      <w:marBottom w:val="0"/>
      <w:divBdr>
        <w:top w:val="none" w:sz="0" w:space="0" w:color="auto"/>
        <w:left w:val="none" w:sz="0" w:space="0" w:color="auto"/>
        <w:bottom w:val="none" w:sz="0" w:space="0" w:color="auto"/>
        <w:right w:val="none" w:sz="0" w:space="0" w:color="auto"/>
      </w:divBdr>
      <w:divsChild>
        <w:div w:id="1665084528">
          <w:marLeft w:val="0"/>
          <w:marRight w:val="0"/>
          <w:marTop w:val="0"/>
          <w:marBottom w:val="0"/>
          <w:divBdr>
            <w:top w:val="none" w:sz="0" w:space="0" w:color="auto"/>
            <w:left w:val="none" w:sz="0" w:space="0" w:color="auto"/>
            <w:bottom w:val="none" w:sz="0" w:space="0" w:color="auto"/>
            <w:right w:val="none" w:sz="0" w:space="0" w:color="auto"/>
          </w:divBdr>
          <w:divsChild>
            <w:div w:id="1369069630">
              <w:marLeft w:val="0"/>
              <w:marRight w:val="0"/>
              <w:marTop w:val="0"/>
              <w:marBottom w:val="0"/>
              <w:divBdr>
                <w:top w:val="none" w:sz="0" w:space="0" w:color="auto"/>
                <w:left w:val="none" w:sz="0" w:space="0" w:color="auto"/>
                <w:bottom w:val="none" w:sz="0" w:space="0" w:color="auto"/>
                <w:right w:val="none" w:sz="0" w:space="0" w:color="auto"/>
              </w:divBdr>
              <w:divsChild>
                <w:div w:id="44816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0015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gozdowo.esesja.pl/posiedzeni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E91D4E-677B-4975-AE68-5953CA278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5</Pages>
  <Words>1547</Words>
  <Characters>9286</Characters>
  <Application>Microsoft Office Word</Application>
  <DocSecurity>0</DocSecurity>
  <Lines>77</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RADA-GMINY-K</dc:creator>
  <cp:keywords/>
  <dc:description/>
  <cp:lastModifiedBy>Monika Gronczewska</cp:lastModifiedBy>
  <cp:revision>7</cp:revision>
  <cp:lastPrinted>2025-05-08T05:31:00Z</cp:lastPrinted>
  <dcterms:created xsi:type="dcterms:W3CDTF">2025-05-07T20:12:00Z</dcterms:created>
  <dcterms:modified xsi:type="dcterms:W3CDTF">2025-05-20T07:54:00Z</dcterms:modified>
</cp:coreProperties>
</file>