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34A2" w14:textId="43EC26C0" w:rsidR="007A344B" w:rsidRDefault="007A344B" w:rsidP="007A344B">
      <w:pPr>
        <w:pStyle w:val="Nagwek2"/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U C H W A Ł A    </w:t>
      </w:r>
      <w:proofErr w:type="gramStart"/>
      <w:r>
        <w:rPr>
          <w:sz w:val="26"/>
          <w:szCs w:val="26"/>
        </w:rPr>
        <w:t xml:space="preserve">Nr </w:t>
      </w:r>
      <w:r w:rsidR="00D743DF">
        <w:rPr>
          <w:sz w:val="26"/>
          <w:szCs w:val="26"/>
        </w:rPr>
        <w:t xml:space="preserve"> XLVI</w:t>
      </w:r>
      <w:proofErr w:type="gramEnd"/>
      <w:r w:rsidR="00D743DF">
        <w:rPr>
          <w:sz w:val="26"/>
          <w:szCs w:val="26"/>
        </w:rPr>
        <w:t>/328/22</w:t>
      </w:r>
    </w:p>
    <w:p w14:paraId="18991EB2" w14:textId="10C11991" w:rsidR="007A344B" w:rsidRDefault="007A344B" w:rsidP="007A34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 A D Y    G M I N Y    G O Z D O W O</w:t>
      </w:r>
    </w:p>
    <w:p w14:paraId="453B3F3F" w14:textId="01B8271C" w:rsidR="007A344B" w:rsidRDefault="007A344B" w:rsidP="007A34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 dnia </w:t>
      </w:r>
      <w:r w:rsidR="00D743DF">
        <w:rPr>
          <w:b/>
          <w:sz w:val="26"/>
          <w:szCs w:val="26"/>
        </w:rPr>
        <w:t>29 grudnia 2022 roku</w:t>
      </w:r>
    </w:p>
    <w:p w14:paraId="0CF630A7" w14:textId="77777777" w:rsidR="007A344B" w:rsidRDefault="007A344B" w:rsidP="007A344B">
      <w:pPr>
        <w:jc w:val="center"/>
        <w:rPr>
          <w:b/>
          <w:u w:val="single"/>
        </w:rPr>
      </w:pPr>
    </w:p>
    <w:p w14:paraId="5BB52532" w14:textId="77777777" w:rsidR="007A344B" w:rsidRDefault="007A344B" w:rsidP="007A344B">
      <w:pPr>
        <w:jc w:val="center"/>
        <w:rPr>
          <w:b/>
        </w:rPr>
      </w:pPr>
    </w:p>
    <w:p w14:paraId="4F60E7A6" w14:textId="77777777" w:rsidR="007A344B" w:rsidRDefault="007A344B" w:rsidP="007A344B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w sprawie wyrażenia zgody na sprzedaż nieruchomości stanowiących własność Gminy Gozdowo. </w:t>
      </w:r>
    </w:p>
    <w:p w14:paraId="53A3A824" w14:textId="77777777" w:rsidR="007A344B" w:rsidRDefault="007A344B" w:rsidP="007A344B">
      <w:pPr>
        <w:jc w:val="both"/>
        <w:rPr>
          <w:b/>
          <w:sz w:val="26"/>
          <w:szCs w:val="26"/>
        </w:rPr>
      </w:pPr>
    </w:p>
    <w:p w14:paraId="487648F1" w14:textId="77777777" w:rsidR="007A344B" w:rsidRDefault="007A344B" w:rsidP="007A344B">
      <w:pPr>
        <w:jc w:val="both"/>
        <w:rPr>
          <w:sz w:val="26"/>
          <w:szCs w:val="26"/>
        </w:rPr>
      </w:pPr>
    </w:p>
    <w:p w14:paraId="7CD9138C" w14:textId="50405936" w:rsidR="007A344B" w:rsidRDefault="007A344B" w:rsidP="007A344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Na podstawie art. 18 ust 2 pkt. 9 litera „a” ustawy z dnia 8 marca 1990 roku </w:t>
      </w:r>
      <w:r w:rsidR="00D743DF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o samorządzie gminnym (tekst jednolity Dz.U. z 2022 r, poz. 559 ze zm.),  </w:t>
      </w:r>
    </w:p>
    <w:p w14:paraId="2ECFE56F" w14:textId="77777777" w:rsidR="007A344B" w:rsidRDefault="007A344B" w:rsidP="007A344B">
      <w:pPr>
        <w:jc w:val="both"/>
        <w:rPr>
          <w:i/>
          <w:sz w:val="26"/>
          <w:szCs w:val="26"/>
        </w:rPr>
      </w:pPr>
    </w:p>
    <w:p w14:paraId="78A1ABA9" w14:textId="77777777" w:rsidR="007A344B" w:rsidRDefault="007A344B" w:rsidP="007A344B">
      <w:pPr>
        <w:jc w:val="both"/>
        <w:rPr>
          <w:sz w:val="26"/>
          <w:szCs w:val="26"/>
        </w:rPr>
      </w:pPr>
    </w:p>
    <w:p w14:paraId="6D437884" w14:textId="77777777" w:rsidR="007A344B" w:rsidRDefault="007A344B" w:rsidP="007A344B">
      <w:pPr>
        <w:jc w:val="center"/>
        <w:rPr>
          <w:sz w:val="26"/>
          <w:szCs w:val="26"/>
        </w:rPr>
      </w:pPr>
    </w:p>
    <w:p w14:paraId="50733F30" w14:textId="77777777" w:rsidR="007A344B" w:rsidRDefault="007A344B" w:rsidP="007A34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RADA    GMINY   GOZDOWO    UCHWALA   CO   NASTĘPUJE:</w:t>
      </w:r>
    </w:p>
    <w:p w14:paraId="704BE92E" w14:textId="77777777" w:rsidR="007A344B" w:rsidRDefault="007A344B" w:rsidP="007A344B">
      <w:pPr>
        <w:jc w:val="both"/>
        <w:rPr>
          <w:sz w:val="26"/>
          <w:szCs w:val="26"/>
        </w:rPr>
      </w:pPr>
    </w:p>
    <w:p w14:paraId="2B3D7443" w14:textId="77777777" w:rsidR="007A344B" w:rsidRDefault="007A344B" w:rsidP="007A344B">
      <w:pPr>
        <w:jc w:val="center"/>
        <w:rPr>
          <w:bCs/>
          <w:sz w:val="26"/>
          <w:szCs w:val="26"/>
        </w:rPr>
      </w:pPr>
      <w:r>
        <w:rPr>
          <w:b/>
          <w:sz w:val="26"/>
          <w:szCs w:val="26"/>
        </w:rPr>
        <w:t>§ 1</w:t>
      </w:r>
    </w:p>
    <w:p w14:paraId="6FA1ED34" w14:textId="4FAB42DC" w:rsidR="007A344B" w:rsidRDefault="007A344B" w:rsidP="007A344B">
      <w:pPr>
        <w:spacing w:before="240" w:after="240" w:line="276" w:lineRule="auto"/>
        <w:ind w:firstLine="708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>Wyraża się zgodę na sprzedaż działek oznaczonych nr geodezyjnym 107/16           o powierzchni 0,0726ha i nr geodezyjnym 107/17 o powierzchni 0,0805ha</w:t>
      </w:r>
      <w:r>
        <w:rPr>
          <w:sz w:val="26"/>
          <w:szCs w:val="26"/>
        </w:rPr>
        <w:t xml:space="preserve"> położonych w obrębie geodezyjnym Gozdowo, stanowiących własność Gminy Gozdowo, </w:t>
      </w:r>
      <w:r>
        <w:rPr>
          <w:bCs/>
          <w:sz w:val="26"/>
          <w:szCs w:val="26"/>
        </w:rPr>
        <w:t>d</w:t>
      </w:r>
      <w:r>
        <w:rPr>
          <w:sz w:val="26"/>
          <w:szCs w:val="26"/>
        </w:rPr>
        <w:t xml:space="preserve">la których w Sądzie Rejonowym w Sierpcu prowadzona jest księga wieczysta PL1E/00008733/7. </w:t>
      </w:r>
    </w:p>
    <w:p w14:paraId="3215CCF1" w14:textId="77777777" w:rsidR="007A344B" w:rsidRDefault="007A344B" w:rsidP="007A344B">
      <w:pPr>
        <w:pStyle w:val="Tekstpodstawowywcity2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§ 2</w:t>
      </w:r>
    </w:p>
    <w:p w14:paraId="09640681" w14:textId="77777777" w:rsidR="007A344B" w:rsidRDefault="007A344B" w:rsidP="007A344B">
      <w:pPr>
        <w:pStyle w:val="Tekstpodstawowy3"/>
        <w:rPr>
          <w:sz w:val="26"/>
          <w:szCs w:val="26"/>
        </w:rPr>
      </w:pPr>
      <w:r>
        <w:rPr>
          <w:sz w:val="26"/>
          <w:szCs w:val="26"/>
        </w:rPr>
        <w:t>Wykonanie Uchwały powierza się Wójtowi Gminy Gozdowo.</w:t>
      </w:r>
    </w:p>
    <w:p w14:paraId="5D5A4B3E" w14:textId="77777777" w:rsidR="007A344B" w:rsidRDefault="007A344B" w:rsidP="007A344B">
      <w:pPr>
        <w:pStyle w:val="Tekstpodstawowy3"/>
        <w:rPr>
          <w:sz w:val="26"/>
          <w:szCs w:val="26"/>
        </w:rPr>
      </w:pPr>
    </w:p>
    <w:p w14:paraId="6C057531" w14:textId="77777777" w:rsidR="007A344B" w:rsidRDefault="007A344B" w:rsidP="007A344B">
      <w:pPr>
        <w:pStyle w:val="Tekstpodstawowy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§ 3</w:t>
      </w:r>
    </w:p>
    <w:p w14:paraId="286DD9AE" w14:textId="4FA22777" w:rsidR="007A344B" w:rsidRDefault="007A344B" w:rsidP="007A344B">
      <w:pPr>
        <w:pStyle w:val="Tekstpodstawowywcity"/>
        <w:ind w:firstLine="0"/>
        <w:rPr>
          <w:sz w:val="26"/>
          <w:szCs w:val="26"/>
        </w:rPr>
      </w:pPr>
      <w:r>
        <w:rPr>
          <w:sz w:val="26"/>
          <w:szCs w:val="26"/>
        </w:rPr>
        <w:t>Uchwała podlega zamieszczeniu na tablicy ogłoszeń w siedzibie Urzędu Gminy                w Gozdowie.</w:t>
      </w:r>
    </w:p>
    <w:p w14:paraId="1944ABE0" w14:textId="77777777" w:rsidR="007A344B" w:rsidRDefault="007A344B" w:rsidP="007A344B">
      <w:pPr>
        <w:pStyle w:val="Tekstpodstawowywcity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§ 4</w:t>
      </w:r>
    </w:p>
    <w:p w14:paraId="7A8264AC" w14:textId="56613B27" w:rsidR="007A344B" w:rsidRDefault="007A344B" w:rsidP="007A344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Uchwała wchodzi w życie z dniem   podjęcia. </w:t>
      </w:r>
    </w:p>
    <w:p w14:paraId="775D1271" w14:textId="77777777" w:rsidR="007A344B" w:rsidRDefault="007A344B" w:rsidP="007A344B">
      <w:pPr>
        <w:jc w:val="both"/>
        <w:rPr>
          <w:b/>
          <w:sz w:val="26"/>
          <w:szCs w:val="26"/>
        </w:rPr>
      </w:pPr>
    </w:p>
    <w:p w14:paraId="489971E9" w14:textId="77777777" w:rsidR="007A344B" w:rsidRDefault="007A344B" w:rsidP="007A344B">
      <w:pPr>
        <w:ind w:firstLine="1134"/>
        <w:jc w:val="both"/>
        <w:rPr>
          <w:b/>
          <w:sz w:val="26"/>
          <w:szCs w:val="26"/>
        </w:rPr>
      </w:pPr>
    </w:p>
    <w:p w14:paraId="6368CBDB" w14:textId="733666B2" w:rsidR="00F653A8" w:rsidRDefault="00F653A8" w:rsidP="00F653A8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 </w:t>
      </w:r>
      <w:r>
        <w:rPr>
          <w:rFonts w:ascii="Garamond" w:hAnsi="Garamond" w:cs="Arial"/>
          <w:b/>
        </w:rPr>
        <w:t xml:space="preserve">Przewodniczący Rady Gminy </w:t>
      </w:r>
    </w:p>
    <w:p w14:paraId="46616D65" w14:textId="77777777" w:rsidR="00F653A8" w:rsidRDefault="00F653A8" w:rsidP="00F653A8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22AE978E" w14:textId="77777777" w:rsidR="00F653A8" w:rsidRDefault="00F653A8" w:rsidP="00F653A8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41B3D109" w14:textId="77777777" w:rsidR="007A344B" w:rsidRDefault="007A344B" w:rsidP="007A344B">
      <w:pPr>
        <w:ind w:firstLine="1134"/>
        <w:jc w:val="both"/>
        <w:rPr>
          <w:b/>
          <w:sz w:val="26"/>
          <w:szCs w:val="26"/>
        </w:rPr>
      </w:pPr>
    </w:p>
    <w:p w14:paraId="2A67147F" w14:textId="77777777" w:rsidR="007A344B" w:rsidRDefault="007A344B" w:rsidP="007A344B">
      <w:pPr>
        <w:pStyle w:val="Tytu"/>
        <w:jc w:val="left"/>
      </w:pPr>
    </w:p>
    <w:p w14:paraId="4F8A17E3" w14:textId="77777777" w:rsidR="007A344B" w:rsidRDefault="007A344B" w:rsidP="007A344B">
      <w:pPr>
        <w:pStyle w:val="Tytu"/>
        <w:jc w:val="left"/>
      </w:pPr>
    </w:p>
    <w:p w14:paraId="7FC351CD" w14:textId="77777777" w:rsidR="007A344B" w:rsidRDefault="007A344B" w:rsidP="007A344B">
      <w:pPr>
        <w:pStyle w:val="Tytu"/>
        <w:jc w:val="left"/>
      </w:pPr>
    </w:p>
    <w:p w14:paraId="03262CB9" w14:textId="77777777" w:rsidR="007A344B" w:rsidRDefault="007A344B" w:rsidP="007A344B">
      <w:pPr>
        <w:pStyle w:val="Tytu"/>
        <w:jc w:val="left"/>
      </w:pPr>
    </w:p>
    <w:p w14:paraId="6A8E636F" w14:textId="5AFE9296" w:rsidR="007A344B" w:rsidRDefault="007A344B" w:rsidP="007A344B">
      <w:pPr>
        <w:spacing w:line="360" w:lineRule="auto"/>
        <w:rPr>
          <w:b/>
          <w:sz w:val="26"/>
          <w:szCs w:val="26"/>
        </w:rPr>
      </w:pPr>
    </w:p>
    <w:p w14:paraId="734A7D33" w14:textId="77777777" w:rsidR="00D743DF" w:rsidRDefault="00D743DF" w:rsidP="007A344B">
      <w:pPr>
        <w:spacing w:line="360" w:lineRule="auto"/>
        <w:rPr>
          <w:b/>
          <w:sz w:val="26"/>
          <w:szCs w:val="26"/>
        </w:rPr>
      </w:pPr>
    </w:p>
    <w:p w14:paraId="73899C4C" w14:textId="77777777" w:rsidR="007A344B" w:rsidRDefault="007A344B" w:rsidP="007A344B">
      <w:pPr>
        <w:spacing w:line="360" w:lineRule="auto"/>
        <w:rPr>
          <w:b/>
          <w:sz w:val="26"/>
          <w:szCs w:val="26"/>
        </w:rPr>
      </w:pPr>
    </w:p>
    <w:p w14:paraId="013E13F0" w14:textId="77777777" w:rsidR="007A344B" w:rsidRDefault="007A344B" w:rsidP="007A344B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Uzasadnienie </w:t>
      </w:r>
    </w:p>
    <w:p w14:paraId="07AB3C88" w14:textId="77777777" w:rsidR="00D743DF" w:rsidRDefault="007A344B" w:rsidP="00D743DF">
      <w:pPr>
        <w:pStyle w:val="Nagwek2"/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do Uchwały Nr </w:t>
      </w:r>
      <w:r w:rsidR="00D743DF">
        <w:rPr>
          <w:sz w:val="26"/>
          <w:szCs w:val="26"/>
        </w:rPr>
        <w:t>XLVI/328/22</w:t>
      </w:r>
    </w:p>
    <w:p w14:paraId="458F8945" w14:textId="4F3DE7C6" w:rsidR="007A344B" w:rsidRDefault="007A344B" w:rsidP="007A344B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Rady Gminy Gozdowo </w:t>
      </w:r>
    </w:p>
    <w:p w14:paraId="2E9206EB" w14:textId="5BC602AB" w:rsidR="007A344B" w:rsidRDefault="007A344B" w:rsidP="007A344B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 dnia </w:t>
      </w:r>
      <w:r w:rsidR="00D743DF">
        <w:rPr>
          <w:b/>
          <w:sz w:val="26"/>
          <w:szCs w:val="26"/>
        </w:rPr>
        <w:t>29 grudnia 2022 roku</w:t>
      </w:r>
    </w:p>
    <w:p w14:paraId="33202510" w14:textId="77777777" w:rsidR="007A344B" w:rsidRDefault="007A344B" w:rsidP="007A344B">
      <w:pPr>
        <w:spacing w:line="360" w:lineRule="auto"/>
        <w:jc w:val="center"/>
        <w:rPr>
          <w:b/>
          <w:sz w:val="26"/>
          <w:szCs w:val="26"/>
        </w:rPr>
      </w:pPr>
    </w:p>
    <w:p w14:paraId="733A996C" w14:textId="77777777" w:rsidR="007A344B" w:rsidRDefault="007A344B" w:rsidP="007A344B">
      <w:pPr>
        <w:spacing w:line="360" w:lineRule="auto"/>
        <w:jc w:val="both"/>
        <w:rPr>
          <w:sz w:val="26"/>
          <w:szCs w:val="26"/>
        </w:rPr>
      </w:pPr>
      <w:r>
        <w:rPr>
          <w:b/>
          <w:i/>
          <w:iCs/>
        </w:rPr>
        <w:tab/>
      </w:r>
      <w:r>
        <w:rPr>
          <w:sz w:val="26"/>
          <w:szCs w:val="26"/>
        </w:rPr>
        <w:t xml:space="preserve">Z uwagi na nieprzydatność przedmiotowych nieruchomości do realizowania celów ustawowych Gminy Gozdowo oraz w związku z zapytaniami osób zainteresowanych nabyciem Organ stanowiący podjął decyzję o wyznaczeniu ich do sprzedaży. </w:t>
      </w:r>
    </w:p>
    <w:p w14:paraId="2A1CB06F" w14:textId="77777777" w:rsidR="007A344B" w:rsidRDefault="007A344B" w:rsidP="007A344B">
      <w:pPr>
        <w:spacing w:line="360" w:lineRule="auto"/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 xml:space="preserve">Jednocześnie sprzedaż przedmiotowych nieruchomości pozwoli na realizację zadań własnych Gminy.  </w:t>
      </w:r>
    </w:p>
    <w:p w14:paraId="29A950E4" w14:textId="77777777" w:rsidR="007A344B" w:rsidRDefault="007A344B" w:rsidP="007A344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5F910801" w14:textId="77777777" w:rsidR="007A344B" w:rsidRDefault="007A344B" w:rsidP="007A344B">
      <w:pPr>
        <w:spacing w:line="360" w:lineRule="auto"/>
        <w:jc w:val="both"/>
      </w:pPr>
    </w:p>
    <w:p w14:paraId="5B3D08B0" w14:textId="1CEC5D36" w:rsidR="00F653A8" w:rsidRDefault="00F653A8" w:rsidP="00F653A8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</w:t>
      </w:r>
      <w:r>
        <w:rPr>
          <w:rFonts w:ascii="Garamond" w:hAnsi="Garamond" w:cs="Arial"/>
          <w:b/>
        </w:rPr>
        <w:t xml:space="preserve">Przewodniczący Rady Gminy </w:t>
      </w:r>
    </w:p>
    <w:p w14:paraId="4F831DF4" w14:textId="77777777" w:rsidR="00F653A8" w:rsidRDefault="00F653A8" w:rsidP="00F653A8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7421078F" w14:textId="77777777" w:rsidR="00F653A8" w:rsidRDefault="00F653A8" w:rsidP="00F653A8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5434E062" w14:textId="77777777" w:rsidR="00207989" w:rsidRDefault="00207989"/>
    <w:sectPr w:rsidR="00207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06"/>
    <w:rsid w:val="00207989"/>
    <w:rsid w:val="007A344B"/>
    <w:rsid w:val="00905506"/>
    <w:rsid w:val="00D743DF"/>
    <w:rsid w:val="00F6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1E56"/>
  <w15:chartTrackingRefBased/>
  <w15:docId w15:val="{ED32625B-EC34-4945-9196-5BC4F15E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A344B"/>
    <w:pPr>
      <w:keepNext/>
      <w:ind w:left="4248" w:firstLine="708"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7A344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7A344B"/>
    <w:pPr>
      <w:jc w:val="center"/>
    </w:pPr>
    <w:rPr>
      <w:b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7A344B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A344B"/>
    <w:pPr>
      <w:spacing w:line="360" w:lineRule="auto"/>
      <w:ind w:firstLine="708"/>
      <w:jc w:val="both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A344B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7A344B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A344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7A344B"/>
    <w:pPr>
      <w:ind w:firstLine="708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7A344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Kaczorowska</dc:creator>
  <cp:keywords/>
  <dc:description/>
  <cp:lastModifiedBy>Monika Gronczewska</cp:lastModifiedBy>
  <cp:revision>4</cp:revision>
  <dcterms:created xsi:type="dcterms:W3CDTF">2022-12-21T11:20:00Z</dcterms:created>
  <dcterms:modified xsi:type="dcterms:W3CDTF">2023-01-03T12:32:00Z</dcterms:modified>
</cp:coreProperties>
</file>