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6" w:rsidRDefault="00763EF6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F21021" w:rsidP="00E00F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 Nr 56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DE7A7C" w:rsidRPr="00DE7A7C" w:rsidRDefault="00E00FF4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F21021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15 lipca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 2010 roku</w:t>
      </w:r>
    </w:p>
    <w:p w:rsidR="00F509F0" w:rsidRPr="00DE7A7C" w:rsidRDefault="00F509F0" w:rsidP="006F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2010.</w:t>
      </w:r>
    </w:p>
    <w:p w:rsidR="00F509F0" w:rsidRPr="0013066E" w:rsidRDefault="00F509F0" w:rsidP="00F509F0">
      <w:pPr>
        <w:pStyle w:val="Tekstpodstawowy"/>
        <w:rPr>
          <w:sz w:val="24"/>
        </w:rPr>
      </w:pPr>
    </w:p>
    <w:p w:rsidR="00F509F0" w:rsidRPr="0013066E" w:rsidRDefault="00E00FF4" w:rsidP="00F509F0">
      <w:pPr>
        <w:pStyle w:val="Tekstpodstawowy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AE1AA6">
        <w:rPr>
          <w:sz w:val="24"/>
        </w:rPr>
        <w:t xml:space="preserve">tekst jednolity </w:t>
      </w:r>
      <w:r w:rsidR="0013066E">
        <w:rPr>
          <w:sz w:val="24"/>
        </w:rPr>
        <w:t xml:space="preserve">Dz. U. z 2001 r.  </w:t>
      </w:r>
      <w:r w:rsidR="00F509F0" w:rsidRPr="0013066E">
        <w:rPr>
          <w:sz w:val="24"/>
        </w:rPr>
        <w:t xml:space="preserve">Nr 142, poz. 1591 z późn. zm.), </w:t>
      </w:r>
      <w:r w:rsidR="00F509F0" w:rsidRPr="00AE1AA6">
        <w:rPr>
          <w:sz w:val="24"/>
          <w:shd w:val="clear" w:color="auto" w:fill="FFFFFF" w:themeFill="background1"/>
        </w:rPr>
        <w:t>art.</w:t>
      </w:r>
      <w:r w:rsidR="00AE1AA6" w:rsidRPr="00AE1AA6">
        <w:rPr>
          <w:sz w:val="24"/>
          <w:shd w:val="clear" w:color="auto" w:fill="FFFFFF" w:themeFill="background1"/>
        </w:rPr>
        <w:t xml:space="preserve"> 222 pkt. 4 </w:t>
      </w:r>
      <w:r w:rsidR="00AE1AA6">
        <w:rPr>
          <w:sz w:val="24"/>
          <w:shd w:val="clear" w:color="auto" w:fill="FFFFFF" w:themeFill="background1"/>
        </w:rPr>
        <w:t xml:space="preserve">                       </w:t>
      </w:r>
      <w:r w:rsidR="00AE1AA6" w:rsidRPr="00AE1AA6">
        <w:rPr>
          <w:sz w:val="24"/>
          <w:shd w:val="clear" w:color="auto" w:fill="FFFFFF" w:themeFill="background1"/>
        </w:rPr>
        <w:t>i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 xml:space="preserve">1 </w:t>
      </w:r>
      <w:r w:rsidR="00F509F0" w:rsidRPr="0013066E">
        <w:rPr>
          <w:sz w:val="24"/>
        </w:rPr>
        <w:t>ustawy z dnia 27 sierpnia 2009</w:t>
      </w:r>
      <w:r w:rsidR="00AE1AA6">
        <w:rPr>
          <w:sz w:val="24"/>
        </w:rPr>
        <w:t xml:space="preserve"> r. o finansach publicznych </w:t>
      </w:r>
      <w:r w:rsidR="00F509F0" w:rsidRPr="0013066E">
        <w:rPr>
          <w:sz w:val="24"/>
        </w:rPr>
        <w:t xml:space="preserve"> ( Dz.U.</w:t>
      </w:r>
      <w:r w:rsidR="00AE1AA6">
        <w:rPr>
          <w:sz w:val="24"/>
        </w:rPr>
        <w:t xml:space="preserve"> z 2009 r. </w:t>
      </w:r>
      <w:r w:rsidR="00F509F0" w:rsidRPr="0013066E">
        <w:rPr>
          <w:sz w:val="24"/>
        </w:rPr>
        <w:t xml:space="preserve"> N</w:t>
      </w:r>
      <w:r w:rsidR="00AE1AA6">
        <w:rPr>
          <w:sz w:val="24"/>
        </w:rPr>
        <w:t xml:space="preserve">r 157, poz. 1204 ) </w:t>
      </w:r>
    </w:p>
    <w:p w:rsidR="0013066E" w:rsidRDefault="0013066E" w:rsidP="00F509F0">
      <w:pPr>
        <w:pStyle w:val="Tekstpodstawowy"/>
        <w:rPr>
          <w:b/>
          <w:sz w:val="24"/>
        </w:rPr>
      </w:pPr>
    </w:p>
    <w:p w:rsidR="00DE7A7C" w:rsidRDefault="00E00FF4" w:rsidP="0037601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Wójt </w:t>
      </w:r>
      <w:r w:rsidR="00F509F0" w:rsidRPr="0013066E">
        <w:rPr>
          <w:b/>
          <w:sz w:val="24"/>
        </w:rPr>
        <w:t xml:space="preserve"> Gminy Gozdowo uchwala, co następuje:</w:t>
      </w:r>
    </w:p>
    <w:p w:rsidR="0037601D" w:rsidRPr="0037601D" w:rsidRDefault="0037601D" w:rsidP="0037601D">
      <w:pPr>
        <w:pStyle w:val="Tekstpodstawowy"/>
        <w:rPr>
          <w:b/>
          <w:sz w:val="24"/>
        </w:rPr>
      </w:pPr>
    </w:p>
    <w:p w:rsidR="00F509F0" w:rsidRPr="0013066E" w:rsidRDefault="006F2E09" w:rsidP="006F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09F0"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09F0" w:rsidRDefault="00F509F0" w:rsidP="00F509F0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2010 Nr 203/XXXII/09 </w:t>
      </w:r>
      <w:r>
        <w:t>Rady Gminy Gozdowo  z dnia 30 grudnia 2009 roku wprowadza się następujące zmiany: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>Zwiększa się dochod</w:t>
      </w:r>
      <w:r w:rsidR="00466F52">
        <w:t>y budżetu ogółem o łączną kw</w:t>
      </w:r>
      <w:r w:rsidR="00E6599E">
        <w:t xml:space="preserve">otę  </w:t>
      </w:r>
      <w:r w:rsidR="00EB52B0">
        <w:rPr>
          <w:b/>
        </w:rPr>
        <w:t>32.389</w:t>
      </w:r>
      <w:r w:rsidR="00715FE1" w:rsidRPr="00E6599E">
        <w:rPr>
          <w:b/>
        </w:rPr>
        <w:t>,</w:t>
      </w:r>
      <w:r w:rsidR="00763EF6" w:rsidRPr="00E6599E">
        <w:rPr>
          <w:b/>
        </w:rPr>
        <w:t>00</w:t>
      </w:r>
      <w:r w:rsidR="00763EF6">
        <w:rPr>
          <w:b/>
        </w:rPr>
        <w:t xml:space="preserve"> </w:t>
      </w:r>
      <w:r w:rsidRPr="00466F52">
        <w:rPr>
          <w:b/>
        </w:rPr>
        <w:t>zł</w:t>
      </w:r>
      <w:r w:rsidR="00162AD6">
        <w:t xml:space="preserve"> </w:t>
      </w:r>
      <w:r>
        <w:t xml:space="preserve"> </w:t>
      </w:r>
      <w:r w:rsidR="0037601D">
        <w:t>tj.</w:t>
      </w:r>
      <w:r w:rsidR="00715FE1">
        <w:t xml:space="preserve"> </w:t>
      </w:r>
    </w:p>
    <w:p w:rsidR="00F509F0" w:rsidRPr="0037601D" w:rsidRDefault="00F509F0" w:rsidP="00F509F0">
      <w:pPr>
        <w:pStyle w:val="Tekstpodstawowy2"/>
        <w:ind w:left="360"/>
      </w:pPr>
      <w:r>
        <w:t>Ustala się dochod</w:t>
      </w:r>
      <w:r w:rsidRPr="0013066E">
        <w:rPr>
          <w:b/>
        </w:rPr>
        <w:t>y</w:t>
      </w:r>
      <w:r>
        <w:t xml:space="preserve"> b</w:t>
      </w:r>
      <w:r w:rsidR="00466F52">
        <w:t xml:space="preserve">udżetu w łącznej kwocie  </w:t>
      </w:r>
      <w:r w:rsidR="00EB52B0">
        <w:rPr>
          <w:b/>
        </w:rPr>
        <w:t>16.374.478</w:t>
      </w:r>
      <w:r w:rsidR="00A73435">
        <w:rPr>
          <w:b/>
        </w:rPr>
        <w:t>,</w:t>
      </w:r>
      <w:r w:rsidR="00466F52" w:rsidRPr="00466F52">
        <w:rPr>
          <w:b/>
        </w:rPr>
        <w:t>00</w:t>
      </w:r>
      <w:r w:rsidR="00466F52">
        <w:t xml:space="preserve"> </w:t>
      </w:r>
      <w:r w:rsidR="00162AD6">
        <w:t xml:space="preserve"> </w:t>
      </w:r>
      <w:r w:rsidR="00162AD6" w:rsidRPr="00763EF6">
        <w:rPr>
          <w:b/>
        </w:rPr>
        <w:t>zł</w:t>
      </w:r>
      <w:r w:rsidR="0037601D">
        <w:rPr>
          <w:b/>
        </w:rPr>
        <w:t xml:space="preserve">   </w:t>
      </w:r>
      <w:r w:rsidR="0037601D">
        <w:t>tj.</w:t>
      </w:r>
    </w:p>
    <w:p w:rsidR="00763EF6" w:rsidRPr="00763EF6" w:rsidRDefault="001C115C" w:rsidP="0037601D">
      <w:pPr>
        <w:pStyle w:val="Tekstpodstawowy2"/>
        <w:ind w:left="360"/>
      </w:pPr>
      <w:r>
        <w:t xml:space="preserve">1)   </w:t>
      </w:r>
      <w:r w:rsidR="00F509F0">
        <w:t xml:space="preserve">dochody bieżące zwiększa się o kwotę </w:t>
      </w:r>
      <w:r w:rsidR="00466F52">
        <w:rPr>
          <w:b/>
          <w:bCs/>
        </w:rPr>
        <w:t xml:space="preserve"> </w:t>
      </w:r>
      <w:r w:rsidR="00EB52B0">
        <w:rPr>
          <w:b/>
          <w:bCs/>
        </w:rPr>
        <w:t>32.389</w:t>
      </w:r>
      <w:r w:rsidR="00715FE1">
        <w:rPr>
          <w:b/>
          <w:bCs/>
        </w:rPr>
        <w:t>,</w:t>
      </w:r>
      <w:r w:rsidR="00466F52" w:rsidRPr="00466F52">
        <w:rPr>
          <w:b/>
          <w:bCs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  <w:r w:rsidR="00466F52">
        <w:t xml:space="preserve"> </w:t>
      </w:r>
      <w:r w:rsidR="00A73435">
        <w:t xml:space="preserve"> tj.  </w:t>
      </w:r>
      <w:r w:rsidR="00466F52">
        <w:t xml:space="preserve">do kwoty </w:t>
      </w:r>
      <w:r w:rsidR="00EB52B0">
        <w:rPr>
          <w:b/>
        </w:rPr>
        <w:t>16.226.978</w:t>
      </w:r>
      <w:r w:rsidR="00A73435">
        <w:rPr>
          <w:b/>
        </w:rPr>
        <w:t>,</w:t>
      </w:r>
      <w:r w:rsidR="00466F52" w:rsidRPr="00466F52">
        <w:rPr>
          <w:b/>
        </w:rPr>
        <w:t xml:space="preserve">00 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</w:p>
    <w:p w:rsidR="00F509F0" w:rsidRDefault="00F509F0" w:rsidP="00F509F0">
      <w:pPr>
        <w:pStyle w:val="Tekstpodstawowy2"/>
        <w:tabs>
          <w:tab w:val="num" w:pos="360"/>
        </w:tabs>
        <w:rPr>
          <w:i/>
          <w:iCs/>
        </w:rPr>
      </w:pPr>
    </w:p>
    <w:p w:rsidR="00F509F0" w:rsidRDefault="00F509F0" w:rsidP="00F509F0">
      <w:pPr>
        <w:pStyle w:val="Tekstpodstawowy2"/>
        <w:tabs>
          <w:tab w:val="num" w:pos="360"/>
        </w:tabs>
        <w:ind w:left="360"/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2010 rok.”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</w:pPr>
      <w:r>
        <w:rPr>
          <w:b/>
          <w:bCs/>
        </w:rPr>
        <w:t>2.</w:t>
      </w:r>
      <w:r>
        <w:t xml:space="preserve"> </w:t>
      </w:r>
      <w:r w:rsidR="00072769">
        <w:t xml:space="preserve">  </w:t>
      </w:r>
      <w:r>
        <w:t xml:space="preserve">Zwiększa się wydatki budżetu ogółem o łączną kwotę </w:t>
      </w:r>
      <w:r w:rsidR="00E6599E">
        <w:rPr>
          <w:b/>
          <w:bCs/>
        </w:rPr>
        <w:t xml:space="preserve"> 32.389</w:t>
      </w:r>
      <w:r w:rsidR="00601EF0">
        <w:rPr>
          <w:b/>
          <w:bCs/>
        </w:rPr>
        <w:t>,00</w:t>
      </w:r>
      <w:r w:rsidR="00162AD6">
        <w:t xml:space="preserve"> </w:t>
      </w:r>
      <w:r w:rsidR="00162AD6" w:rsidRPr="00162AD6">
        <w:rPr>
          <w:b/>
        </w:rPr>
        <w:t>zł</w:t>
      </w:r>
      <w:r w:rsidRPr="00162AD6">
        <w:rPr>
          <w:b/>
        </w:rPr>
        <w:t xml:space="preserve"> </w:t>
      </w:r>
      <w:r w:rsidR="00162AD6">
        <w:t xml:space="preserve"> </w:t>
      </w:r>
      <w:r>
        <w:t xml:space="preserve"> tj. </w:t>
      </w:r>
    </w:p>
    <w:p w:rsidR="00F509F0" w:rsidRPr="00162AD6" w:rsidRDefault="00072769" w:rsidP="00F509F0">
      <w:pPr>
        <w:pStyle w:val="Tekstpodstawowy2"/>
        <w:rPr>
          <w:b/>
        </w:rPr>
      </w:pPr>
      <w:r>
        <w:t xml:space="preserve">      </w:t>
      </w:r>
      <w:r w:rsidR="00F509F0">
        <w:t>Ustala się wydatk</w:t>
      </w:r>
      <w:r w:rsidR="00162AD6">
        <w:t xml:space="preserve">i budżetu w łącznej kwocie   </w:t>
      </w:r>
      <w:r w:rsidR="00E6599E">
        <w:rPr>
          <w:b/>
        </w:rPr>
        <w:t>18.250.113</w:t>
      </w:r>
      <w:r w:rsidR="00715FE1">
        <w:rPr>
          <w:b/>
        </w:rPr>
        <w:t>,</w:t>
      </w:r>
      <w:r w:rsidR="00162AD6" w:rsidRPr="00162AD6">
        <w:rPr>
          <w:b/>
        </w:rPr>
        <w:t>00  zł</w:t>
      </w:r>
    </w:p>
    <w:p w:rsidR="00F509F0" w:rsidRPr="00162AD6" w:rsidRDefault="00F509F0" w:rsidP="0037601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E6599E">
        <w:rPr>
          <w:rFonts w:ascii="Times New Roman" w:hAnsi="Times New Roman" w:cs="Times New Roman"/>
          <w:b/>
          <w:bCs/>
          <w:sz w:val="24"/>
          <w:szCs w:val="24"/>
        </w:rPr>
        <w:t xml:space="preserve"> 32.389</w:t>
      </w:r>
      <w:r w:rsidR="00715F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AD6"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 </w:t>
      </w:r>
      <w:r w:rsidRPr="001C115C">
        <w:rPr>
          <w:rFonts w:ascii="Times New Roman" w:hAnsi="Times New Roman" w:cs="Times New Roman"/>
          <w:sz w:val="24"/>
          <w:szCs w:val="24"/>
        </w:rPr>
        <w:t xml:space="preserve">tj.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do kwoty </w:t>
      </w:r>
      <w:r w:rsidR="00E6599E">
        <w:rPr>
          <w:rFonts w:ascii="Times New Roman" w:hAnsi="Times New Roman" w:cs="Times New Roman"/>
          <w:b/>
          <w:sz w:val="24"/>
          <w:szCs w:val="24"/>
        </w:rPr>
        <w:t>14.239.548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37601D" w:rsidRDefault="0037601D" w:rsidP="00F509F0">
      <w:pPr>
        <w:pStyle w:val="Tekstpodstawowy3"/>
      </w:pPr>
    </w:p>
    <w:p w:rsidR="00F509F0" w:rsidRDefault="00F509F0" w:rsidP="00F509F0">
      <w:pPr>
        <w:pStyle w:val="Tekstpodstawowy3"/>
      </w:pPr>
      <w:r>
        <w:t>zgodnie z Załącznikiem Nr 2 do niniejszej uchwały zmieniającym Załącznik Nr 2 do Uchwały Budżetowej pod nazwą „Planowane wydatki budżetu na 2010 rok.”</w:t>
      </w:r>
    </w:p>
    <w:p w:rsidR="006F2E09" w:rsidRDefault="006F2E09" w:rsidP="00F509F0">
      <w:pPr>
        <w:pStyle w:val="Tekstpodstawowy3"/>
      </w:pPr>
    </w:p>
    <w:p w:rsidR="000E22C3" w:rsidRPr="006F2E09" w:rsidRDefault="00247DE1" w:rsidP="0037601D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2</w:t>
      </w:r>
    </w:p>
    <w:p w:rsidR="00653C2D" w:rsidRPr="000E22C3" w:rsidRDefault="00F51DDF" w:rsidP="000E22C3">
      <w:pPr>
        <w:pStyle w:val="Tekstpodstawowy2"/>
      </w:pPr>
      <w:r>
        <w:t>Zwiększa się dotacje celowe otrzymane z budżetu państwa na realizację zadań bieżących</w:t>
      </w:r>
      <w:r w:rsidR="000E22C3">
        <w:t xml:space="preserve">      </w:t>
      </w:r>
      <w:r w:rsidR="00653C2D">
        <w:t xml:space="preserve"> </w:t>
      </w:r>
      <w:r w:rsidR="000E22C3">
        <w:t xml:space="preserve">z </w:t>
      </w:r>
      <w:r w:rsidR="00653C2D">
        <w:t>zakresu administracji rządowej oraz innych zadań</w:t>
      </w:r>
      <w:r>
        <w:t xml:space="preserve"> zleconych gminie</w:t>
      </w:r>
      <w:r w:rsidR="00653C2D">
        <w:t xml:space="preserve"> </w:t>
      </w:r>
      <w:r>
        <w:t xml:space="preserve"> o kwotę </w:t>
      </w:r>
      <w:r w:rsidR="00E6599E">
        <w:rPr>
          <w:b/>
          <w:bCs/>
        </w:rPr>
        <w:t xml:space="preserve"> 14.329</w:t>
      </w:r>
      <w:r w:rsidR="000E22C3">
        <w:rPr>
          <w:b/>
          <w:bCs/>
        </w:rPr>
        <w:t xml:space="preserve">,00 </w:t>
      </w:r>
      <w:r w:rsidRPr="00162AD6">
        <w:rPr>
          <w:b/>
        </w:rPr>
        <w:t xml:space="preserve">zł </w:t>
      </w:r>
      <w:r w:rsidR="00653C2D">
        <w:rPr>
          <w:b/>
        </w:rPr>
        <w:t xml:space="preserve">  </w:t>
      </w:r>
    </w:p>
    <w:p w:rsidR="00F51DDF" w:rsidRDefault="00F51DDF" w:rsidP="000E22C3">
      <w:pPr>
        <w:pStyle w:val="Tekstpodstawowy2"/>
      </w:pPr>
    </w:p>
    <w:p w:rsidR="00A34812" w:rsidRDefault="0037601D" w:rsidP="00A34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3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 ”</w:t>
      </w:r>
      <w:r w:rsidR="00F509F0" w:rsidRPr="00DE7A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509F0" w:rsidRPr="00DE7A7C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F9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37601D">
        <w:rPr>
          <w:rFonts w:ascii="Times New Roman" w:hAnsi="Times New Roman" w:cs="Times New Roman"/>
          <w:b/>
          <w:sz w:val="24"/>
          <w:szCs w:val="24"/>
        </w:rPr>
        <w:t>3</w:t>
      </w:r>
    </w:p>
    <w:p w:rsidR="001C115C" w:rsidRDefault="00F509F0" w:rsidP="001C115C">
      <w:pPr>
        <w:pStyle w:val="Tekstpodstawowy3"/>
        <w:rPr>
          <w:i w:val="0"/>
        </w:rPr>
      </w:pPr>
      <w:r w:rsidRPr="00DE7A7C">
        <w:rPr>
          <w:i w:val="0"/>
        </w:rPr>
        <w:t>Wykona</w:t>
      </w:r>
      <w:r w:rsidR="0037601D">
        <w:rPr>
          <w:i w:val="0"/>
        </w:rPr>
        <w:t xml:space="preserve">nie uchwały powierza się Skarbnikowi </w:t>
      </w:r>
      <w:r w:rsidRPr="00DE7A7C">
        <w:rPr>
          <w:i w:val="0"/>
        </w:rPr>
        <w:t xml:space="preserve"> Gminy Gozdowo.</w:t>
      </w:r>
    </w:p>
    <w:p w:rsidR="00F509F0" w:rsidRPr="001C115C" w:rsidRDefault="00F509F0" w:rsidP="001C115C">
      <w:pPr>
        <w:pStyle w:val="Tekstpodstawowy3"/>
        <w:rPr>
          <w:i w:val="0"/>
        </w:rPr>
      </w:pPr>
      <w:r w:rsidRPr="00DE7A7C">
        <w:t xml:space="preserve">                       </w:t>
      </w:r>
      <w:r w:rsidR="001C115C">
        <w:t xml:space="preserve">                </w:t>
      </w:r>
      <w:r w:rsidRPr="00DE7A7C">
        <w:t xml:space="preserve">      </w:t>
      </w:r>
    </w:p>
    <w:p w:rsid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     §  </w:t>
      </w:r>
      <w:r w:rsidR="0037601D">
        <w:rPr>
          <w:rFonts w:ascii="Times New Roman" w:hAnsi="Times New Roman" w:cs="Times New Roman"/>
          <w:b/>
          <w:sz w:val="24"/>
          <w:szCs w:val="24"/>
        </w:rPr>
        <w:t>4</w:t>
      </w:r>
    </w:p>
    <w:p w:rsidR="00F509F0" w:rsidRP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97F79" w:rsidRDefault="00197F79" w:rsidP="00F509F0">
      <w:pPr>
        <w:rPr>
          <w:rFonts w:ascii="Times New Roman" w:hAnsi="Times New Roman" w:cs="Times New Roman"/>
          <w:sz w:val="24"/>
          <w:szCs w:val="24"/>
        </w:rPr>
      </w:pPr>
    </w:p>
    <w:p w:rsidR="00DE7A7C" w:rsidRPr="00197F79" w:rsidRDefault="00DE7A7C" w:rsidP="00F509F0">
      <w:pPr>
        <w:rPr>
          <w:rFonts w:ascii="Times New Roman" w:hAnsi="Times New Roman" w:cs="Times New Roman"/>
          <w:sz w:val="20"/>
          <w:szCs w:val="20"/>
        </w:rPr>
      </w:pPr>
    </w:p>
    <w:p w:rsidR="00F509F0" w:rsidRPr="00453BB4" w:rsidRDefault="00F509F0" w:rsidP="00453BB4">
      <w:pPr>
        <w:rPr>
          <w:rFonts w:ascii="Times New Roman" w:hAnsi="Times New Roman" w:cs="Times New Roman"/>
          <w:sz w:val="20"/>
          <w:szCs w:val="20"/>
        </w:rPr>
      </w:pPr>
    </w:p>
    <w:p w:rsidR="00F509F0" w:rsidRPr="00671BE0" w:rsidRDefault="00F509F0" w:rsidP="00F509F0">
      <w:pPr>
        <w:rPr>
          <w:rFonts w:ascii="Times New Roman" w:hAnsi="Times New Roman" w:cs="Times New Roman"/>
          <w:sz w:val="24"/>
          <w:szCs w:val="24"/>
        </w:rPr>
      </w:pPr>
    </w:p>
    <w:p w:rsidR="00F509F0" w:rsidRDefault="00F509F0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6F2E09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6B" w:rsidRDefault="005E156B" w:rsidP="00CE61C5">
      <w:pPr>
        <w:spacing w:after="0" w:line="240" w:lineRule="auto"/>
      </w:pPr>
      <w:r>
        <w:separator/>
      </w:r>
    </w:p>
  </w:endnote>
  <w:endnote w:type="continuationSeparator" w:id="1">
    <w:p w:rsidR="005E156B" w:rsidRDefault="005E156B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BD16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6B" w:rsidRDefault="005E156B" w:rsidP="00CE61C5">
      <w:pPr>
        <w:spacing w:after="0" w:line="240" w:lineRule="auto"/>
      </w:pPr>
      <w:r>
        <w:separator/>
      </w:r>
    </w:p>
  </w:footnote>
  <w:footnote w:type="continuationSeparator" w:id="1">
    <w:p w:rsidR="005E156B" w:rsidRDefault="005E156B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72769"/>
    <w:rsid w:val="000A6A16"/>
    <w:rsid w:val="000B16A2"/>
    <w:rsid w:val="000D6A53"/>
    <w:rsid w:val="000E22C3"/>
    <w:rsid w:val="000F083C"/>
    <w:rsid w:val="000F4BEA"/>
    <w:rsid w:val="000F5461"/>
    <w:rsid w:val="0013066E"/>
    <w:rsid w:val="0013491C"/>
    <w:rsid w:val="00136732"/>
    <w:rsid w:val="00162AD6"/>
    <w:rsid w:val="00162D76"/>
    <w:rsid w:val="00193EB3"/>
    <w:rsid w:val="00197F79"/>
    <w:rsid w:val="001B0329"/>
    <w:rsid w:val="001C115C"/>
    <w:rsid w:val="002003CB"/>
    <w:rsid w:val="00217FA3"/>
    <w:rsid w:val="0022699C"/>
    <w:rsid w:val="00247DE1"/>
    <w:rsid w:val="00263925"/>
    <w:rsid w:val="002666AC"/>
    <w:rsid w:val="00293C48"/>
    <w:rsid w:val="002978E6"/>
    <w:rsid w:val="002B091F"/>
    <w:rsid w:val="002C5DCB"/>
    <w:rsid w:val="002F1B48"/>
    <w:rsid w:val="003230D6"/>
    <w:rsid w:val="00342AE1"/>
    <w:rsid w:val="00370759"/>
    <w:rsid w:val="0037601D"/>
    <w:rsid w:val="003E561F"/>
    <w:rsid w:val="00453BB4"/>
    <w:rsid w:val="00466F52"/>
    <w:rsid w:val="004859F4"/>
    <w:rsid w:val="004A7371"/>
    <w:rsid w:val="004C479A"/>
    <w:rsid w:val="004C7863"/>
    <w:rsid w:val="004E23CA"/>
    <w:rsid w:val="00516330"/>
    <w:rsid w:val="005269C7"/>
    <w:rsid w:val="00552252"/>
    <w:rsid w:val="00552DE0"/>
    <w:rsid w:val="00577D7E"/>
    <w:rsid w:val="00592D4C"/>
    <w:rsid w:val="005A2096"/>
    <w:rsid w:val="005B3136"/>
    <w:rsid w:val="005C553F"/>
    <w:rsid w:val="005E156B"/>
    <w:rsid w:val="005E4AEA"/>
    <w:rsid w:val="005E6C99"/>
    <w:rsid w:val="00601EF0"/>
    <w:rsid w:val="00653C2D"/>
    <w:rsid w:val="00666C2C"/>
    <w:rsid w:val="00671BE0"/>
    <w:rsid w:val="00684221"/>
    <w:rsid w:val="00696634"/>
    <w:rsid w:val="006A7714"/>
    <w:rsid w:val="006D1FC0"/>
    <w:rsid w:val="006D6693"/>
    <w:rsid w:val="006F2E09"/>
    <w:rsid w:val="00710BF2"/>
    <w:rsid w:val="00715FE1"/>
    <w:rsid w:val="0073062E"/>
    <w:rsid w:val="007472A5"/>
    <w:rsid w:val="00757310"/>
    <w:rsid w:val="00763EF6"/>
    <w:rsid w:val="007B4D89"/>
    <w:rsid w:val="007C053C"/>
    <w:rsid w:val="007D1180"/>
    <w:rsid w:val="007D4BE8"/>
    <w:rsid w:val="007D7204"/>
    <w:rsid w:val="007F159D"/>
    <w:rsid w:val="00802374"/>
    <w:rsid w:val="00856628"/>
    <w:rsid w:val="008610F7"/>
    <w:rsid w:val="00883BE8"/>
    <w:rsid w:val="008A24AC"/>
    <w:rsid w:val="00902F44"/>
    <w:rsid w:val="00961762"/>
    <w:rsid w:val="009A1DFF"/>
    <w:rsid w:val="009A4F1F"/>
    <w:rsid w:val="009E61A8"/>
    <w:rsid w:val="009F34C5"/>
    <w:rsid w:val="00A16DE0"/>
    <w:rsid w:val="00A34812"/>
    <w:rsid w:val="00A4073F"/>
    <w:rsid w:val="00A65EFD"/>
    <w:rsid w:val="00A73435"/>
    <w:rsid w:val="00AD7C98"/>
    <w:rsid w:val="00AE1AA6"/>
    <w:rsid w:val="00B15D08"/>
    <w:rsid w:val="00B178DA"/>
    <w:rsid w:val="00B463FE"/>
    <w:rsid w:val="00B671B6"/>
    <w:rsid w:val="00BC0792"/>
    <w:rsid w:val="00BD164C"/>
    <w:rsid w:val="00C22E9F"/>
    <w:rsid w:val="00C74DB1"/>
    <w:rsid w:val="00C95D40"/>
    <w:rsid w:val="00C97E01"/>
    <w:rsid w:val="00CC4F07"/>
    <w:rsid w:val="00CE61C5"/>
    <w:rsid w:val="00CF6162"/>
    <w:rsid w:val="00D004BB"/>
    <w:rsid w:val="00D105B0"/>
    <w:rsid w:val="00D2560A"/>
    <w:rsid w:val="00D74B6C"/>
    <w:rsid w:val="00DD1EC6"/>
    <w:rsid w:val="00DD639B"/>
    <w:rsid w:val="00DE7A7C"/>
    <w:rsid w:val="00DF2257"/>
    <w:rsid w:val="00E00FF4"/>
    <w:rsid w:val="00E16742"/>
    <w:rsid w:val="00E21462"/>
    <w:rsid w:val="00E2787D"/>
    <w:rsid w:val="00E36C7D"/>
    <w:rsid w:val="00E42D66"/>
    <w:rsid w:val="00E47593"/>
    <w:rsid w:val="00E6599E"/>
    <w:rsid w:val="00E710BD"/>
    <w:rsid w:val="00E82472"/>
    <w:rsid w:val="00EB1265"/>
    <w:rsid w:val="00EB52B0"/>
    <w:rsid w:val="00EE0B73"/>
    <w:rsid w:val="00EE1C92"/>
    <w:rsid w:val="00EE40A4"/>
    <w:rsid w:val="00EE5C77"/>
    <w:rsid w:val="00F0186B"/>
    <w:rsid w:val="00F06320"/>
    <w:rsid w:val="00F21021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96A-4654-48CF-9846-CB9336F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63</cp:revision>
  <cp:lastPrinted>2010-06-24T12:38:00Z</cp:lastPrinted>
  <dcterms:created xsi:type="dcterms:W3CDTF">2010-02-08T10:13:00Z</dcterms:created>
  <dcterms:modified xsi:type="dcterms:W3CDTF">2010-07-23T08:18:00Z</dcterms:modified>
</cp:coreProperties>
</file>