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3A" w:rsidRDefault="006C273A" w:rsidP="006C273A">
      <w:pPr>
        <w:pStyle w:val="Tytu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  <w:r>
        <w:rPr>
          <w:sz w:val="32"/>
        </w:rPr>
        <w:t>Z A R Z Ą D Z E N I E   Nr  107/2015</w:t>
      </w:r>
    </w:p>
    <w:p w:rsidR="006C273A" w:rsidRDefault="006C273A" w:rsidP="006C273A">
      <w:pPr>
        <w:pStyle w:val="Nagwek3"/>
      </w:pPr>
      <w:r>
        <w:t>WÓJTA  GMINY  GOZDOWO</w:t>
      </w:r>
    </w:p>
    <w:p w:rsidR="006C273A" w:rsidRDefault="006C273A" w:rsidP="006C273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29 grudnia 2015r. </w:t>
      </w:r>
    </w:p>
    <w:p w:rsidR="006C273A" w:rsidRDefault="006C273A" w:rsidP="006C273A">
      <w:pPr>
        <w:rPr>
          <w:b/>
          <w:sz w:val="32"/>
          <w:u w:val="single"/>
        </w:rPr>
      </w:pPr>
    </w:p>
    <w:p w:rsidR="006C273A" w:rsidRDefault="006C273A" w:rsidP="006C273A">
      <w:pPr>
        <w:rPr>
          <w:b/>
          <w:sz w:val="26"/>
        </w:rPr>
      </w:pPr>
    </w:p>
    <w:p w:rsidR="006C273A" w:rsidRDefault="006C273A" w:rsidP="006C273A">
      <w:pPr>
        <w:rPr>
          <w:b/>
          <w:sz w:val="28"/>
        </w:rPr>
      </w:pPr>
      <w:r>
        <w:rPr>
          <w:b/>
          <w:sz w:val="28"/>
        </w:rPr>
        <w:t xml:space="preserve">w sprawie:  nieskorzystania z prawa pierwokupu nieruchomości. </w:t>
      </w:r>
    </w:p>
    <w:p w:rsidR="006C273A" w:rsidRDefault="006C273A" w:rsidP="006C273A">
      <w:pPr>
        <w:jc w:val="both"/>
        <w:rPr>
          <w:sz w:val="28"/>
        </w:rPr>
      </w:pPr>
      <w:r>
        <w:rPr>
          <w:i/>
          <w:sz w:val="28"/>
        </w:rPr>
        <w:tab/>
      </w:r>
    </w:p>
    <w:p w:rsidR="006C273A" w:rsidRDefault="006C273A" w:rsidP="006C273A">
      <w:pPr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       o gospodarce </w:t>
      </w:r>
      <w:r>
        <w:rPr>
          <w:sz w:val="28"/>
          <w:szCs w:val="28"/>
        </w:rPr>
        <w:t>nieruchomościami (tekst jednolity Dz.U. z 2015r. poz. 1774 ze zm.)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w</w:t>
      </w:r>
      <w:r>
        <w:rPr>
          <w:sz w:val="28"/>
        </w:rPr>
        <w:t xml:space="preserve"> związku z aktem notarialnym Rep. A Nr 4997/2015 z dnia 28.12.2015r. sporządzonym w Kancelarii Notarialnej w Sierpcu przez Notariusza Krzysztofa Kuskowskiego</w:t>
      </w:r>
    </w:p>
    <w:p w:rsidR="006C273A" w:rsidRDefault="006C273A" w:rsidP="006C273A">
      <w:pPr>
        <w:jc w:val="both"/>
        <w:rPr>
          <w:sz w:val="28"/>
        </w:rPr>
      </w:pPr>
    </w:p>
    <w:p w:rsidR="006C273A" w:rsidRDefault="006C273A" w:rsidP="006C273A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6C273A" w:rsidRDefault="006C273A" w:rsidP="006C273A">
      <w:pPr>
        <w:jc w:val="center"/>
        <w:rPr>
          <w:sz w:val="28"/>
        </w:rPr>
      </w:pPr>
    </w:p>
    <w:p w:rsidR="006C273A" w:rsidRDefault="006C273A" w:rsidP="006C273A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6C273A" w:rsidRDefault="006C273A" w:rsidP="006C273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Gozdowo, Gmina Gozdowo,  oznaczonej  w  ewidencji  gruntów  jako  działka nr 750 o powierzchni  0,0828ha, objętej księgą wieczystą KW PL1E/00025671/9.  </w:t>
      </w:r>
    </w:p>
    <w:p w:rsidR="006C273A" w:rsidRDefault="006C273A" w:rsidP="006C273A">
      <w:pPr>
        <w:pStyle w:val="Tekstpodstawowywcity"/>
        <w:rPr>
          <w:sz w:val="28"/>
        </w:rPr>
      </w:pPr>
    </w:p>
    <w:p w:rsidR="006C273A" w:rsidRDefault="006C273A" w:rsidP="006C273A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6C273A" w:rsidRDefault="006C273A" w:rsidP="006C273A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Krzysztof Kuskowski Przemysław Kuskowski Notariusze Spółka Cywilna,          ul. Braci Tułodzieckich 9, 09-200 Sierpc.  </w:t>
      </w:r>
    </w:p>
    <w:p w:rsidR="006C273A" w:rsidRDefault="006C273A" w:rsidP="006C273A">
      <w:pPr>
        <w:ind w:firstLine="708"/>
        <w:jc w:val="both"/>
        <w:rPr>
          <w:sz w:val="28"/>
        </w:rPr>
      </w:pPr>
    </w:p>
    <w:p w:rsidR="006C273A" w:rsidRDefault="006C273A" w:rsidP="006C273A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6C273A" w:rsidRDefault="006C273A" w:rsidP="006C273A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6C273A" w:rsidRDefault="006C273A" w:rsidP="006C273A">
      <w:pPr>
        <w:pStyle w:val="Tytu"/>
        <w:jc w:val="left"/>
        <w:rPr>
          <w:sz w:val="32"/>
        </w:rPr>
      </w:pPr>
    </w:p>
    <w:p w:rsidR="006C273A" w:rsidRDefault="006C273A" w:rsidP="006C273A">
      <w:pPr>
        <w:pStyle w:val="Tytu"/>
        <w:jc w:val="left"/>
        <w:rPr>
          <w:sz w:val="32"/>
        </w:rPr>
      </w:pPr>
    </w:p>
    <w:p w:rsidR="006C273A" w:rsidRDefault="006C273A" w:rsidP="006C273A">
      <w:pPr>
        <w:pStyle w:val="Tytu"/>
        <w:jc w:val="left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</w:p>
    <w:p w:rsidR="006C273A" w:rsidRDefault="006C273A" w:rsidP="006C273A">
      <w:pPr>
        <w:pStyle w:val="Tytu"/>
        <w:rPr>
          <w:sz w:val="32"/>
        </w:rPr>
      </w:pPr>
    </w:p>
    <w:p w:rsidR="00C73C82" w:rsidRDefault="00C73C82"/>
    <w:sectPr w:rsidR="00C73C82" w:rsidSect="00C7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73A"/>
    <w:rsid w:val="006C273A"/>
    <w:rsid w:val="00844E47"/>
    <w:rsid w:val="00C73C82"/>
    <w:rsid w:val="00F6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273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C27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C273A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C273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73A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73A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ekolankiewicz</cp:lastModifiedBy>
  <cp:revision>2</cp:revision>
  <dcterms:created xsi:type="dcterms:W3CDTF">2016-02-11T17:53:00Z</dcterms:created>
  <dcterms:modified xsi:type="dcterms:W3CDTF">2016-02-11T17:53:00Z</dcterms:modified>
</cp:coreProperties>
</file>