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4E" w:rsidRDefault="0046534E" w:rsidP="0046534E">
      <w:pPr>
        <w:pStyle w:val="Tytu"/>
        <w:rPr>
          <w:sz w:val="32"/>
        </w:rPr>
      </w:pPr>
      <w:r>
        <w:rPr>
          <w:sz w:val="32"/>
        </w:rPr>
        <w:t>ZA R Z Ą D Z E N I E   Nr 110</w:t>
      </w:r>
    </w:p>
    <w:p w:rsidR="0046534E" w:rsidRDefault="0046534E" w:rsidP="0046534E">
      <w:pPr>
        <w:pStyle w:val="Nagwek3"/>
        <w:rPr>
          <w:b/>
        </w:rPr>
      </w:pPr>
      <w:r>
        <w:rPr>
          <w:b/>
        </w:rPr>
        <w:t>WÓJTA  GMINY  GOZDOWO</w:t>
      </w:r>
    </w:p>
    <w:p w:rsidR="0046534E" w:rsidRDefault="0046534E" w:rsidP="0046534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z  dnia 13 listopada 2018r. </w:t>
      </w:r>
    </w:p>
    <w:p w:rsidR="0046534E" w:rsidRDefault="0046534E" w:rsidP="0046534E">
      <w:pPr>
        <w:rPr>
          <w:rFonts w:ascii="Times New Roman" w:hAnsi="Times New Roman"/>
          <w:b/>
          <w:sz w:val="28"/>
        </w:rPr>
      </w:pPr>
    </w:p>
    <w:p w:rsidR="0046534E" w:rsidRPr="009866C2" w:rsidRDefault="0046534E" w:rsidP="0046534E">
      <w:pPr>
        <w:jc w:val="both"/>
        <w:rPr>
          <w:rFonts w:ascii="Times New Roman" w:hAnsi="Times New Roman"/>
          <w:szCs w:val="24"/>
        </w:rPr>
      </w:pPr>
      <w:bookmarkStart w:id="0" w:name="_GoBack"/>
      <w:r w:rsidRPr="009866C2">
        <w:rPr>
          <w:rFonts w:ascii="Times New Roman" w:hAnsi="Times New Roman"/>
          <w:szCs w:val="24"/>
        </w:rPr>
        <w:t xml:space="preserve">w sprawie wyznaczenia do sprzedaży w drodze przetargu nieograniczonego nieruchomości stanowiących własność Gminy Gozdowo położonych                      w miejscowości Gozdowo. </w:t>
      </w:r>
    </w:p>
    <w:bookmarkEnd w:id="0"/>
    <w:p w:rsidR="0046534E" w:rsidRDefault="0046534E" w:rsidP="0046534E">
      <w:pPr>
        <w:jc w:val="both"/>
        <w:rPr>
          <w:rFonts w:ascii="Times New Roman" w:hAnsi="Times New Roman"/>
          <w:b/>
          <w:sz w:val="26"/>
          <w:szCs w:val="26"/>
        </w:rPr>
      </w:pPr>
    </w:p>
    <w:p w:rsidR="0046534E" w:rsidRDefault="0046534E" w:rsidP="0046534E">
      <w:pPr>
        <w:jc w:val="both"/>
        <w:rPr>
          <w:rFonts w:ascii="Times New Roman" w:hAnsi="Times New Roman"/>
          <w:sz w:val="26"/>
          <w:szCs w:val="26"/>
        </w:rPr>
      </w:pPr>
    </w:p>
    <w:p w:rsidR="0046534E" w:rsidRDefault="0046534E" w:rsidP="0046534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Na podstawie art. 30 ust 2 pkt. 3 ustawy z dnia 8 marca 1990 roku                      o samorządzie  gminnym (tekst  jednolity Dz.U. z 2018r. poz. 994 ze zm.), art. 13     ust. 1, art. 25 ustawy z dnia  21  sierpnia 1997r. o gospodarce  nieruchomościami (tekst jednolity Dz.U. z 2018r., poz. 121 ze zm.): </w:t>
      </w:r>
    </w:p>
    <w:p w:rsidR="0046534E" w:rsidRDefault="0046534E" w:rsidP="0046534E">
      <w:pPr>
        <w:jc w:val="both"/>
        <w:rPr>
          <w:rFonts w:ascii="Times New Roman" w:hAnsi="Times New Roman"/>
          <w:sz w:val="26"/>
          <w:szCs w:val="26"/>
        </w:rPr>
      </w:pPr>
    </w:p>
    <w:p w:rsidR="0046534E" w:rsidRDefault="0046534E" w:rsidP="0046534E">
      <w:pPr>
        <w:jc w:val="both"/>
        <w:rPr>
          <w:rFonts w:ascii="Times New Roman" w:hAnsi="Times New Roman"/>
          <w:sz w:val="26"/>
          <w:szCs w:val="26"/>
        </w:rPr>
      </w:pPr>
    </w:p>
    <w:p w:rsidR="0046534E" w:rsidRDefault="0046534E" w:rsidP="0046534E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WÓJT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GMINY  W   GOZDOWIE   ZARZĄDZA   CO   NASTĘPUJE:</w:t>
      </w:r>
    </w:p>
    <w:p w:rsidR="0046534E" w:rsidRDefault="0046534E" w:rsidP="0046534E">
      <w:pPr>
        <w:jc w:val="both"/>
        <w:rPr>
          <w:rFonts w:ascii="Times New Roman" w:hAnsi="Times New Roman"/>
          <w:sz w:val="26"/>
          <w:szCs w:val="26"/>
        </w:rPr>
      </w:pPr>
    </w:p>
    <w:p w:rsidR="0046534E" w:rsidRDefault="0046534E" w:rsidP="0046534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§ 1</w:t>
      </w:r>
    </w:p>
    <w:p w:rsidR="0046534E" w:rsidRDefault="0046534E" w:rsidP="0046534E">
      <w:pPr>
        <w:pStyle w:val="Tekstpodstawowy3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Wyznacza się do sprzedaży następujące  niezabudowane nieruchomości</w:t>
      </w:r>
      <w:r>
        <w:rPr>
          <w:b w:val="0"/>
          <w:sz w:val="26"/>
          <w:szCs w:val="26"/>
        </w:rPr>
        <w:t xml:space="preserve"> stanowiące własność Gminy Gozdowo: </w:t>
      </w:r>
      <w:r>
        <w:rPr>
          <w:b w:val="0"/>
          <w:bCs/>
          <w:sz w:val="26"/>
          <w:szCs w:val="26"/>
        </w:rPr>
        <w:t xml:space="preserve"> </w:t>
      </w:r>
    </w:p>
    <w:p w:rsidR="0046534E" w:rsidRDefault="0046534E" w:rsidP="0046534E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działka oznaczona nr geodezyjnym 502/1 o powierzchni 0,0851ha położona               w miejscowości Gozdowo, </w:t>
      </w:r>
    </w:p>
    <w:p w:rsidR="0046534E" w:rsidRDefault="0046534E" w:rsidP="0046534E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działka oznaczona nr geodezyjnym 502/2 o pow. 0,1216ha położona                        w miejscowości Gozdowo. </w:t>
      </w:r>
    </w:p>
    <w:p w:rsidR="0046534E" w:rsidRDefault="0046534E" w:rsidP="0046534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Dla nieruchomości w Sądzie Rejonowym w Sierpcu prowadzona jest księga wieczysta PL1E/00005213/5. </w:t>
      </w:r>
      <w:r>
        <w:rPr>
          <w:rFonts w:ascii="Times New Roman" w:hAnsi="Times New Roman"/>
          <w:bCs/>
          <w:sz w:val="26"/>
          <w:szCs w:val="26"/>
        </w:rPr>
        <w:t xml:space="preserve">W planie zagospodarowania przestrzennego działki przeznaczone są  pod zabudowę mieszkaniową jednorodzinną i usługową. </w:t>
      </w:r>
    </w:p>
    <w:p w:rsidR="0046534E" w:rsidRDefault="0046534E" w:rsidP="0046534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§ 2</w:t>
      </w:r>
    </w:p>
    <w:p w:rsidR="0046534E" w:rsidRDefault="0046534E" w:rsidP="0046534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Sprzedaż nieruchomości nastąpi za cenę ustaloną przez osobę posiadającą uprawnienia do szacowania nieruchomości.   </w:t>
      </w:r>
    </w:p>
    <w:p w:rsidR="0046534E" w:rsidRDefault="0046534E" w:rsidP="0046534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§ 3</w:t>
      </w:r>
    </w:p>
    <w:p w:rsidR="0046534E" w:rsidRDefault="0046534E" w:rsidP="0046534E">
      <w:pPr>
        <w:pStyle w:val="Tekstpodstawowywcity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Przekazuje się niniejsze Zarządzenie Radzie Gminy w Gozdowie celem  zajęcia stanowiska  w powyższej sprawie.</w:t>
      </w:r>
    </w:p>
    <w:p w:rsidR="0046534E" w:rsidRDefault="0046534E" w:rsidP="0046534E">
      <w:pPr>
        <w:pStyle w:val="Tekstpodstawowywcity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46534E" w:rsidRDefault="0046534E" w:rsidP="0046534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Zarządzenie  wchodzi  w  życie   z  dniem   podjęcia. </w:t>
      </w:r>
    </w:p>
    <w:p w:rsidR="0046534E" w:rsidRDefault="0046534E" w:rsidP="0046534E">
      <w:pPr>
        <w:pStyle w:val="Nagwek1"/>
        <w:ind w:left="5529"/>
        <w:jc w:val="center"/>
        <w:rPr>
          <w:b/>
          <w:sz w:val="26"/>
          <w:szCs w:val="26"/>
        </w:rPr>
      </w:pPr>
    </w:p>
    <w:p w:rsidR="0046534E" w:rsidRDefault="0046534E" w:rsidP="0046534E">
      <w:pPr>
        <w:pStyle w:val="Nagwek1"/>
        <w:ind w:left="5529"/>
        <w:jc w:val="center"/>
        <w:rPr>
          <w:b/>
          <w:sz w:val="26"/>
          <w:szCs w:val="26"/>
        </w:rPr>
      </w:pPr>
    </w:p>
    <w:p w:rsidR="0046534E" w:rsidRDefault="0046534E" w:rsidP="0046534E">
      <w:pPr>
        <w:pStyle w:val="Nagwek1"/>
        <w:ind w:left="55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Wójt Gminy Gozdowo</w:t>
      </w:r>
    </w:p>
    <w:p w:rsidR="0046534E" w:rsidRDefault="0046534E" w:rsidP="0046534E">
      <w:pPr>
        <w:spacing w:line="360" w:lineRule="auto"/>
        <w:ind w:left="5529"/>
        <w:jc w:val="center"/>
        <w:rPr>
          <w:rFonts w:ascii="Times New Roman" w:hAnsi="Times New Roman"/>
          <w:b/>
          <w:sz w:val="26"/>
          <w:szCs w:val="26"/>
        </w:rPr>
      </w:pPr>
    </w:p>
    <w:p w:rsidR="0046534E" w:rsidRDefault="0046534E" w:rsidP="0046534E">
      <w:pPr>
        <w:spacing w:line="360" w:lineRule="auto"/>
        <w:ind w:left="5529"/>
        <w:jc w:val="center"/>
        <w:rPr>
          <w:rFonts w:ascii="Times New Roman" w:hAnsi="Times New Roman"/>
          <w:b/>
          <w:sz w:val="26"/>
          <w:szCs w:val="26"/>
        </w:rPr>
      </w:pPr>
    </w:p>
    <w:p w:rsidR="0046534E" w:rsidRDefault="0046534E" w:rsidP="0046534E">
      <w:pPr>
        <w:spacing w:line="360" w:lineRule="auto"/>
        <w:ind w:left="552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Dariusz Kalkowski</w:t>
      </w:r>
    </w:p>
    <w:p w:rsidR="0046534E" w:rsidRDefault="0046534E" w:rsidP="0046534E">
      <w:pPr>
        <w:rPr>
          <w:rFonts w:ascii="Times New Roman" w:hAnsi="Times New Roman"/>
        </w:rPr>
      </w:pPr>
    </w:p>
    <w:p w:rsidR="0046534E" w:rsidRDefault="0046534E" w:rsidP="0046534E">
      <w:pPr>
        <w:rPr>
          <w:rFonts w:ascii="Times New Roman" w:hAnsi="Times New Roman"/>
        </w:rPr>
      </w:pPr>
    </w:p>
    <w:p w:rsidR="0046534E" w:rsidRDefault="0046534E" w:rsidP="0046534E">
      <w:pPr>
        <w:rPr>
          <w:rFonts w:ascii="Times New Roman" w:hAnsi="Times New Roman"/>
        </w:rPr>
      </w:pPr>
    </w:p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57B0"/>
    <w:multiLevelType w:val="hybridMultilevel"/>
    <w:tmpl w:val="86F83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534E"/>
    <w:rsid w:val="0046534E"/>
    <w:rsid w:val="0083594B"/>
    <w:rsid w:val="009866C2"/>
    <w:rsid w:val="00A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06EF2-EFCC-4BFB-96F2-DF2B9D7D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3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534E"/>
    <w:pPr>
      <w:keepNext/>
      <w:outlineLvl w:val="0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6534E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534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6534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46534E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653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6534E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53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6534E"/>
    <w:pPr>
      <w:jc w:val="both"/>
    </w:pPr>
    <w:rPr>
      <w:rFonts w:ascii="Times New Roman" w:hAnsi="Times New Roman"/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534E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Ewa Kolankiewicz</cp:lastModifiedBy>
  <cp:revision>5</cp:revision>
  <dcterms:created xsi:type="dcterms:W3CDTF">2018-12-14T08:30:00Z</dcterms:created>
  <dcterms:modified xsi:type="dcterms:W3CDTF">2018-12-14T13:26:00Z</dcterms:modified>
</cp:coreProperties>
</file>