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171A" w14:textId="77777777" w:rsidR="00D05692" w:rsidRPr="00F519FB" w:rsidRDefault="00D05692" w:rsidP="00D05692">
      <w:pPr>
        <w:jc w:val="center"/>
        <w:rPr>
          <w:rFonts w:ascii="Times New Roman" w:hAnsi="Times New Roman" w:cs="Times New Roman"/>
          <w:b/>
          <w:bCs/>
        </w:rPr>
      </w:pPr>
      <w:r w:rsidRPr="00F519FB">
        <w:rPr>
          <w:rFonts w:ascii="Times New Roman" w:hAnsi="Times New Roman" w:cs="Times New Roman"/>
          <w:b/>
          <w:bCs/>
        </w:rPr>
        <w:t>ZARZĄDZENIE Nr 149/2025</w:t>
      </w:r>
    </w:p>
    <w:p w14:paraId="7F604B0F" w14:textId="77777777" w:rsidR="00D05692" w:rsidRPr="00F519FB" w:rsidRDefault="00D05692" w:rsidP="00D05692">
      <w:pPr>
        <w:jc w:val="center"/>
        <w:rPr>
          <w:rFonts w:ascii="Times New Roman" w:hAnsi="Times New Roman" w:cs="Times New Roman"/>
          <w:b/>
          <w:bCs/>
        </w:rPr>
      </w:pPr>
      <w:r w:rsidRPr="00F519FB">
        <w:rPr>
          <w:rFonts w:ascii="Times New Roman" w:hAnsi="Times New Roman" w:cs="Times New Roman"/>
          <w:b/>
          <w:bCs/>
        </w:rPr>
        <w:t>WÓJTA GMINY GOZDOWO</w:t>
      </w:r>
    </w:p>
    <w:p w14:paraId="2C2C8027" w14:textId="77777777" w:rsidR="00D05692" w:rsidRDefault="00D05692" w:rsidP="00D05692">
      <w:pPr>
        <w:jc w:val="center"/>
        <w:rPr>
          <w:rFonts w:ascii="Times New Roman" w:hAnsi="Times New Roman" w:cs="Times New Roman"/>
          <w:b/>
          <w:bCs/>
        </w:rPr>
      </w:pPr>
      <w:r w:rsidRPr="00F519FB">
        <w:rPr>
          <w:rFonts w:ascii="Times New Roman" w:hAnsi="Times New Roman" w:cs="Times New Roman"/>
          <w:b/>
          <w:bCs/>
        </w:rPr>
        <w:t xml:space="preserve">z dnia </w:t>
      </w:r>
      <w:r>
        <w:rPr>
          <w:rFonts w:ascii="Times New Roman" w:hAnsi="Times New Roman" w:cs="Times New Roman"/>
          <w:b/>
          <w:bCs/>
        </w:rPr>
        <w:t>0</w:t>
      </w:r>
      <w:r w:rsidRPr="00F519FB">
        <w:rPr>
          <w:rFonts w:ascii="Times New Roman" w:hAnsi="Times New Roman" w:cs="Times New Roman"/>
          <w:b/>
          <w:bCs/>
        </w:rPr>
        <w:t>2 grudnia 2025 r.</w:t>
      </w:r>
    </w:p>
    <w:p w14:paraId="423D1BD4" w14:textId="77777777" w:rsidR="00D05692" w:rsidRDefault="00D05692" w:rsidP="00D05692">
      <w:pPr>
        <w:spacing w:line="276" w:lineRule="auto"/>
        <w:jc w:val="both"/>
        <w:rPr>
          <w:rFonts w:ascii="Times New Roman" w:hAnsi="Times New Roman" w:cs="Times New Roman"/>
          <w:b/>
          <w:bCs/>
        </w:rPr>
      </w:pPr>
    </w:p>
    <w:p w14:paraId="3D616EAE" w14:textId="41A32596" w:rsidR="00D05692" w:rsidRDefault="00D05692" w:rsidP="00D05692">
      <w:pPr>
        <w:spacing w:line="276" w:lineRule="auto"/>
        <w:jc w:val="center"/>
        <w:rPr>
          <w:rFonts w:ascii="Times New Roman" w:hAnsi="Times New Roman" w:cs="Times New Roman"/>
          <w:b/>
          <w:bCs/>
        </w:rPr>
      </w:pPr>
      <w:r w:rsidRPr="00F519FB">
        <w:rPr>
          <w:rFonts w:ascii="Times New Roman" w:hAnsi="Times New Roman" w:cs="Times New Roman"/>
          <w:b/>
          <w:bCs/>
        </w:rPr>
        <w:t xml:space="preserve">w sprawie </w:t>
      </w:r>
      <w:r>
        <w:rPr>
          <w:rFonts w:ascii="Times New Roman" w:hAnsi="Times New Roman" w:cs="Times New Roman"/>
          <w:b/>
          <w:bCs/>
        </w:rPr>
        <w:t>organizacji i funkcjonowania akcji kurierskiej na terenie Gminy Gozdowo oraz wprowadzenia Planu Akcji Kurierskiej i Planu Rozplakatowania Obwieszczeń</w:t>
      </w:r>
    </w:p>
    <w:p w14:paraId="5DDFDACE" w14:textId="77777777" w:rsidR="00D05692" w:rsidRDefault="00D05692" w:rsidP="00D05692">
      <w:pPr>
        <w:spacing w:line="276" w:lineRule="auto"/>
        <w:jc w:val="both"/>
        <w:rPr>
          <w:rFonts w:ascii="Times New Roman" w:hAnsi="Times New Roman" w:cs="Times New Roman"/>
          <w:b/>
          <w:bCs/>
        </w:rPr>
      </w:pPr>
    </w:p>
    <w:p w14:paraId="6FDA099E" w14:textId="77777777" w:rsidR="00D05692" w:rsidRDefault="00D05692" w:rsidP="00D05692">
      <w:pPr>
        <w:spacing w:after="207" w:line="276" w:lineRule="auto"/>
        <w:ind w:firstLine="708"/>
        <w:jc w:val="both"/>
        <w:rPr>
          <w:rFonts w:ascii="Times New Roman" w:eastAsia="Times New Roman" w:hAnsi="Times New Roman" w:cs="Times New Roman"/>
          <w:color w:val="000000"/>
          <w:lang w:eastAsia="pl-PL"/>
        </w:rPr>
      </w:pPr>
      <w:r w:rsidRPr="00F519FB">
        <w:rPr>
          <w:rFonts w:ascii="Times New Roman" w:eastAsia="Times New Roman" w:hAnsi="Times New Roman" w:cs="Times New Roman"/>
          <w:color w:val="000000"/>
          <w:lang w:eastAsia="pl-PL"/>
        </w:rPr>
        <w:t xml:space="preserve">Na podstawie art. 30 ust. 1 i art. 31 ustawy z dnia 8 marca 1990 r. o samorządzie gminnym </w:t>
      </w:r>
      <w:r>
        <w:rPr>
          <w:rFonts w:ascii="Times New Roman" w:eastAsia="Times New Roman" w:hAnsi="Times New Roman" w:cs="Times New Roman"/>
          <w:color w:val="000000"/>
          <w:lang w:eastAsia="pl-PL"/>
        </w:rPr>
        <w:t>(</w:t>
      </w:r>
      <w:r w:rsidRPr="00F519FB">
        <w:rPr>
          <w:rFonts w:ascii="Times New Roman" w:eastAsia="Times New Roman" w:hAnsi="Times New Roman" w:cs="Times New Roman"/>
          <w:color w:val="000000"/>
          <w:lang w:eastAsia="pl-PL"/>
        </w:rPr>
        <w:t>Dz. U. z 2025 r., poz. 1153</w:t>
      </w:r>
      <w:r>
        <w:rPr>
          <w:rFonts w:ascii="Times New Roman" w:eastAsia="Times New Roman" w:hAnsi="Times New Roman" w:cs="Times New Roman"/>
          <w:color w:val="000000"/>
          <w:lang w:eastAsia="pl-PL"/>
        </w:rPr>
        <w:t xml:space="preserve"> z późn. zm.</w:t>
      </w:r>
      <w:r w:rsidRPr="00F519FB">
        <w:rPr>
          <w:rFonts w:ascii="Times New Roman" w:eastAsia="Times New Roman" w:hAnsi="Times New Roman" w:cs="Times New Roman"/>
          <w:color w:val="000000"/>
          <w:lang w:eastAsia="pl-PL"/>
        </w:rPr>
        <w:t>) w związku z art. 533 ust. 1 ustawy z dnia 11 marca 2022 r. o obronie Ojczyzny (Dz. U. z 2025 r. poz. 825 z</w:t>
      </w:r>
      <w:r>
        <w:rPr>
          <w:rFonts w:ascii="Times New Roman" w:eastAsia="Times New Roman" w:hAnsi="Times New Roman" w:cs="Times New Roman"/>
          <w:color w:val="000000"/>
          <w:lang w:eastAsia="pl-PL"/>
        </w:rPr>
        <w:t xml:space="preserve"> późn. zm.</w:t>
      </w:r>
      <w:r w:rsidRPr="00F519FB">
        <w:rPr>
          <w:rFonts w:ascii="Times New Roman" w:eastAsia="Times New Roman" w:hAnsi="Times New Roman" w:cs="Times New Roman"/>
          <w:color w:val="000000"/>
          <w:lang w:eastAsia="pl-PL"/>
        </w:rPr>
        <w:t xml:space="preserve">.) oraz § 14 ust. 1, § 15 ust. 1  i § 16 ust. 1 rozporządzenia Ministra Obrony Narodowej z dnia 17 stycznia 2025 r. w sprawie doręczania kart powołania do służby wojskowej pełnionej w razie ogłoszenia mobilizacji  i w czasie wojny (Dz. U. z 2025 r. poz. 127) i  Zarządzeniem Wojewody Mazowieckiego  z dnia </w:t>
      </w:r>
      <w:r>
        <w:rPr>
          <w:rFonts w:ascii="Times New Roman" w:eastAsia="Times New Roman" w:hAnsi="Times New Roman" w:cs="Times New Roman"/>
          <w:color w:val="000000"/>
          <w:lang w:eastAsia="pl-PL"/>
        </w:rPr>
        <w:t>0</w:t>
      </w:r>
      <w:r w:rsidRPr="00F519FB">
        <w:rPr>
          <w:rFonts w:ascii="Times New Roman" w:eastAsia="Times New Roman" w:hAnsi="Times New Roman" w:cs="Times New Roman"/>
          <w:color w:val="000000"/>
          <w:lang w:eastAsia="pl-PL"/>
        </w:rPr>
        <w:t xml:space="preserve">4 listopada 2025 r. w sprawie opracowania założeń i schematu akcji kurierskiej  na terenie województwa mazowieckiego, zarządza się, co następuje: </w:t>
      </w:r>
    </w:p>
    <w:p w14:paraId="6F0094AB" w14:textId="77777777" w:rsidR="00D05692" w:rsidRDefault="00D05692" w:rsidP="00D05692">
      <w:pPr>
        <w:spacing w:after="207" w:line="268" w:lineRule="auto"/>
        <w:jc w:val="center"/>
        <w:rPr>
          <w:rFonts w:ascii="Times New Roman" w:eastAsia="Times New Roman" w:hAnsi="Times New Roman" w:cs="Times New Roman"/>
          <w:b/>
          <w:color w:val="000000"/>
          <w:lang w:eastAsia="pl-PL"/>
        </w:rPr>
      </w:pPr>
      <w:bookmarkStart w:id="0" w:name="_Hlk215734205"/>
      <w:r w:rsidRPr="002E04A8">
        <w:rPr>
          <w:rFonts w:ascii="Times New Roman" w:eastAsia="Times New Roman" w:hAnsi="Times New Roman" w:cs="Times New Roman"/>
          <w:b/>
          <w:color w:val="000000"/>
          <w:lang w:eastAsia="pl-PL"/>
        </w:rPr>
        <w:t>§</w:t>
      </w:r>
      <w:r>
        <w:rPr>
          <w:rFonts w:ascii="Times New Roman" w:eastAsia="Times New Roman" w:hAnsi="Times New Roman" w:cs="Times New Roman"/>
          <w:b/>
          <w:color w:val="000000"/>
          <w:lang w:eastAsia="pl-PL"/>
        </w:rPr>
        <w:t xml:space="preserve"> 1</w:t>
      </w:r>
    </w:p>
    <w:bookmarkEnd w:id="0"/>
    <w:p w14:paraId="6398886F" w14:textId="77777777" w:rsidR="00D05692" w:rsidRPr="00D05692" w:rsidRDefault="00D05692" w:rsidP="00D05692">
      <w:pPr>
        <w:spacing w:line="276" w:lineRule="auto"/>
        <w:jc w:val="both"/>
        <w:rPr>
          <w:rFonts w:ascii="Times New Roman" w:hAnsi="Times New Roman" w:cs="Times New Roman"/>
        </w:rPr>
      </w:pPr>
      <w:r w:rsidRPr="00D05692">
        <w:rPr>
          <w:rFonts w:ascii="Times New Roman" w:hAnsi="Times New Roman" w:cs="Times New Roman"/>
        </w:rPr>
        <w:t xml:space="preserve">1. Zarządzenie określa sposób i tryb doręczania adresatom, za potwierdzeniem odbioru, kart powołania do odbycia służby wojskowej pełnionej w razie ogłoszenia mobilizacji i w czasie wojny oraz podawania informacji o tym powołaniu do publicznej wiadomości. </w:t>
      </w:r>
    </w:p>
    <w:p w14:paraId="4A3ADFE0" w14:textId="30F18FF4" w:rsidR="00F03DBF" w:rsidRDefault="00D05692" w:rsidP="00D05692">
      <w:pPr>
        <w:spacing w:line="276" w:lineRule="auto"/>
        <w:jc w:val="both"/>
        <w:rPr>
          <w:rFonts w:ascii="Times New Roman" w:hAnsi="Times New Roman" w:cs="Times New Roman"/>
        </w:rPr>
      </w:pPr>
      <w:r w:rsidRPr="00D05692">
        <w:rPr>
          <w:rFonts w:ascii="Times New Roman" w:hAnsi="Times New Roman" w:cs="Times New Roman"/>
        </w:rPr>
        <w:t>2. Rozplakatowanie obwieszczeń ma na celu podanie do publicznej wiadomości informacji wszystkim osobom podlegającym obowiązkowi obrony ojczyzny o powołaniu do służby wojskowej pełnionej w razie ogłoszenia mobilizacji i w czasie wojny przez obwieszczenie Ministra Obrony Narodowej o zarządzeniu przez Prezydenta Rzeczypospolitej Polskiej mobilizacji powszechnej.</w:t>
      </w:r>
    </w:p>
    <w:p w14:paraId="44572DDC" w14:textId="77777777" w:rsidR="00D05692" w:rsidRDefault="00D05692" w:rsidP="00D05692">
      <w:pPr>
        <w:spacing w:after="207" w:line="268" w:lineRule="auto"/>
        <w:jc w:val="center"/>
        <w:rPr>
          <w:rFonts w:ascii="Times New Roman" w:eastAsia="Times New Roman" w:hAnsi="Times New Roman" w:cs="Times New Roman"/>
          <w:b/>
          <w:color w:val="000000"/>
          <w:lang w:eastAsia="pl-PL"/>
        </w:rPr>
      </w:pPr>
      <w:r w:rsidRPr="002E04A8">
        <w:rPr>
          <w:rFonts w:ascii="Times New Roman" w:eastAsia="Times New Roman" w:hAnsi="Times New Roman" w:cs="Times New Roman"/>
          <w:b/>
          <w:color w:val="000000"/>
          <w:lang w:eastAsia="pl-PL"/>
        </w:rPr>
        <w:t>§</w:t>
      </w:r>
      <w:r>
        <w:rPr>
          <w:rFonts w:ascii="Times New Roman" w:eastAsia="Times New Roman" w:hAnsi="Times New Roman" w:cs="Times New Roman"/>
          <w:b/>
          <w:color w:val="000000"/>
          <w:lang w:eastAsia="pl-PL"/>
        </w:rPr>
        <w:t xml:space="preserve"> 2</w:t>
      </w:r>
    </w:p>
    <w:p w14:paraId="6237ED37" w14:textId="13FF45F8" w:rsidR="00D05692" w:rsidRPr="00D05692" w:rsidRDefault="00D05692" w:rsidP="00D05692">
      <w:pPr>
        <w:spacing w:after="207" w:line="276" w:lineRule="auto"/>
        <w:jc w:val="both"/>
        <w:rPr>
          <w:rFonts w:ascii="Times New Roman" w:hAnsi="Times New Roman" w:cs="Times New Roman"/>
        </w:rPr>
      </w:pPr>
      <w:r>
        <w:rPr>
          <w:rFonts w:ascii="Times New Roman" w:hAnsi="Times New Roman" w:cs="Times New Roman"/>
        </w:rPr>
        <w:t xml:space="preserve">1. </w:t>
      </w:r>
      <w:r w:rsidRPr="00D05692">
        <w:rPr>
          <w:rFonts w:ascii="Times New Roman" w:hAnsi="Times New Roman" w:cs="Times New Roman"/>
        </w:rPr>
        <w:t>W celu zapewnienia właściwej organizacji i sprawnego przebiegu akcji kurierskiej opracowuję Plan Akcji Kurierskiej Gminy Gozdowo w uzgodnieniu z:</w:t>
      </w:r>
    </w:p>
    <w:p w14:paraId="4E163A7A" w14:textId="59E7AA61" w:rsidR="00D05692" w:rsidRPr="00093C3F" w:rsidRDefault="00D05692" w:rsidP="00093C3F">
      <w:pPr>
        <w:pStyle w:val="Akapitzlist"/>
        <w:numPr>
          <w:ilvl w:val="0"/>
          <w:numId w:val="5"/>
        </w:numPr>
        <w:spacing w:after="207" w:line="276" w:lineRule="auto"/>
        <w:ind w:left="709" w:hanging="425"/>
        <w:rPr>
          <w:rFonts w:ascii="Times New Roman" w:hAnsi="Times New Roman" w:cs="Times New Roman"/>
        </w:rPr>
      </w:pPr>
      <w:r w:rsidRPr="00093C3F">
        <w:rPr>
          <w:rFonts w:ascii="Times New Roman" w:hAnsi="Times New Roman" w:cs="Times New Roman"/>
        </w:rPr>
        <w:t>Szefem WCR w Płocku - w odniesieniu do trybu przekazywania informacji o uruchomieniu akcji, jej przebiegu i wynikach oraz w zakresie rejonów i tras bezpośredniego doręczania kart powołania adresatom</w:t>
      </w:r>
      <w:r w:rsidR="00093C3F" w:rsidRPr="00093C3F">
        <w:rPr>
          <w:rFonts w:ascii="Times New Roman" w:hAnsi="Times New Roman" w:cs="Times New Roman"/>
        </w:rPr>
        <w:t>;</w:t>
      </w:r>
    </w:p>
    <w:p w14:paraId="52DDD635" w14:textId="55525F9B" w:rsidR="00093C3F" w:rsidRDefault="00D05692" w:rsidP="00093C3F">
      <w:pPr>
        <w:pStyle w:val="Akapitzlist"/>
        <w:numPr>
          <w:ilvl w:val="0"/>
          <w:numId w:val="5"/>
        </w:numPr>
        <w:spacing w:after="207" w:line="276" w:lineRule="auto"/>
        <w:ind w:left="709" w:hanging="425"/>
        <w:rPr>
          <w:rFonts w:ascii="Times New Roman" w:hAnsi="Times New Roman" w:cs="Times New Roman"/>
        </w:rPr>
      </w:pPr>
      <w:r w:rsidRPr="00093C3F">
        <w:rPr>
          <w:rFonts w:ascii="Times New Roman" w:hAnsi="Times New Roman" w:cs="Times New Roman"/>
        </w:rPr>
        <w:t>Komendantem Powiatowej Policji w Sierpcu – w odniesieniu do zabezpieczenia miejsca kierowania akcją kurierską, rejonów i tras przemieszczania się kurierów oraz utrzymania bezpieczeństwa i porządku publicznego w czasie jej przebiegu.</w:t>
      </w:r>
    </w:p>
    <w:p w14:paraId="67E49B6F" w14:textId="25345D87" w:rsidR="00140DC9" w:rsidRDefault="00093C3F" w:rsidP="00093C3F">
      <w:pPr>
        <w:spacing w:after="207" w:line="276" w:lineRule="auto"/>
        <w:jc w:val="both"/>
        <w:rPr>
          <w:rFonts w:ascii="Times New Roman" w:hAnsi="Times New Roman" w:cs="Times New Roman"/>
        </w:rPr>
      </w:pPr>
      <w:r w:rsidRPr="00093C3F">
        <w:rPr>
          <w:rFonts w:ascii="Times New Roman" w:hAnsi="Times New Roman" w:cs="Times New Roman"/>
        </w:rPr>
        <w:t>2.  Przekazuję jeden egzemplarz Planu Akcji Kurierskiej</w:t>
      </w:r>
      <w:r>
        <w:rPr>
          <w:rFonts w:ascii="Times New Roman" w:hAnsi="Times New Roman" w:cs="Times New Roman"/>
        </w:rPr>
        <w:t xml:space="preserve"> Gminy Gozdowo</w:t>
      </w:r>
      <w:r w:rsidRPr="00093C3F">
        <w:rPr>
          <w:rFonts w:ascii="Times New Roman" w:hAnsi="Times New Roman" w:cs="Times New Roman"/>
        </w:rPr>
        <w:t xml:space="preserve"> szefowi WCR</w:t>
      </w:r>
      <w:r>
        <w:rPr>
          <w:rFonts w:ascii="Times New Roman" w:hAnsi="Times New Roman" w:cs="Times New Roman"/>
        </w:rPr>
        <w:t xml:space="preserve"> w Płocku </w:t>
      </w:r>
      <w:r w:rsidRPr="00093C3F">
        <w:rPr>
          <w:rFonts w:ascii="Times New Roman" w:hAnsi="Times New Roman" w:cs="Times New Roman"/>
        </w:rPr>
        <w:t>i jeden egzemplarz</w:t>
      </w:r>
      <w:r>
        <w:rPr>
          <w:rFonts w:ascii="Times New Roman" w:hAnsi="Times New Roman" w:cs="Times New Roman"/>
        </w:rPr>
        <w:t xml:space="preserve"> Komendantowi Powiatowemu Policji w Sierpcu.</w:t>
      </w:r>
    </w:p>
    <w:p w14:paraId="20E5794B" w14:textId="77777777" w:rsidR="00140DC9" w:rsidRDefault="00140DC9" w:rsidP="00093C3F">
      <w:pPr>
        <w:spacing w:after="207" w:line="276" w:lineRule="auto"/>
        <w:jc w:val="both"/>
        <w:rPr>
          <w:rFonts w:ascii="Times New Roman" w:hAnsi="Times New Roman" w:cs="Times New Roman"/>
        </w:rPr>
      </w:pPr>
    </w:p>
    <w:p w14:paraId="44ADFFDC" w14:textId="64F4DD95" w:rsidR="00140DC9" w:rsidRPr="00140DC9" w:rsidRDefault="00140DC9" w:rsidP="00093C3F">
      <w:pPr>
        <w:spacing w:after="207" w:line="276" w:lineRule="auto"/>
        <w:jc w:val="both"/>
        <w:rPr>
          <w:rFonts w:ascii="Times New Roman" w:hAnsi="Times New Roman" w:cs="Times New Roman"/>
        </w:rPr>
      </w:pPr>
      <w:r w:rsidRPr="00140DC9">
        <w:rPr>
          <w:rFonts w:ascii="Times New Roman" w:hAnsi="Times New Roman" w:cs="Times New Roman"/>
        </w:rPr>
        <w:lastRenderedPageBreak/>
        <w:t xml:space="preserve">3. W Planie Akcji Kurierskiej określa się: </w:t>
      </w:r>
    </w:p>
    <w:p w14:paraId="6D756ED3" w14:textId="27B52D58" w:rsidR="00140DC9" w:rsidRPr="00140DC9" w:rsidRDefault="00140DC9" w:rsidP="00140DC9">
      <w:pPr>
        <w:pStyle w:val="Akapitzlist"/>
        <w:numPr>
          <w:ilvl w:val="0"/>
          <w:numId w:val="7"/>
        </w:numPr>
        <w:spacing w:after="207" w:line="276" w:lineRule="auto"/>
        <w:jc w:val="both"/>
        <w:rPr>
          <w:rFonts w:ascii="Times New Roman" w:hAnsi="Times New Roman" w:cs="Times New Roman"/>
        </w:rPr>
      </w:pPr>
      <w:r w:rsidRPr="00140DC9">
        <w:rPr>
          <w:rFonts w:ascii="Times New Roman" w:hAnsi="Times New Roman" w:cs="Times New Roman"/>
        </w:rPr>
        <w:t xml:space="preserve">rejony i trasy doręczeń dokumentów powołania oraz trasy przejazdu kurierów przy wykorzystaniu mapy terenu; </w:t>
      </w:r>
    </w:p>
    <w:p w14:paraId="4D5A9D3C" w14:textId="627F3DC2" w:rsidR="00140DC9" w:rsidRPr="00140DC9" w:rsidRDefault="00140DC9" w:rsidP="00140DC9">
      <w:pPr>
        <w:pStyle w:val="Akapitzlist"/>
        <w:numPr>
          <w:ilvl w:val="0"/>
          <w:numId w:val="7"/>
        </w:numPr>
        <w:spacing w:after="207" w:line="276" w:lineRule="auto"/>
        <w:jc w:val="both"/>
        <w:rPr>
          <w:rFonts w:ascii="Times New Roman" w:hAnsi="Times New Roman" w:cs="Times New Roman"/>
        </w:rPr>
      </w:pPr>
      <w:r w:rsidRPr="00140DC9">
        <w:rPr>
          <w:rFonts w:ascii="Times New Roman" w:hAnsi="Times New Roman" w:cs="Times New Roman"/>
        </w:rPr>
        <w:t>niezbędne siły i środki, imiona i nazwiska oraz numery telefonów kontaktowych osób upoważnionych do nawiązania łączności w czasie służbowym i pozasłużbowym;</w:t>
      </w:r>
    </w:p>
    <w:p w14:paraId="77F51D63" w14:textId="3A013984" w:rsidR="00140DC9" w:rsidRPr="00140DC9" w:rsidRDefault="00140DC9" w:rsidP="00140DC9">
      <w:pPr>
        <w:pStyle w:val="Akapitzlist"/>
        <w:numPr>
          <w:ilvl w:val="0"/>
          <w:numId w:val="7"/>
        </w:numPr>
        <w:spacing w:after="207" w:line="276" w:lineRule="auto"/>
        <w:jc w:val="both"/>
        <w:rPr>
          <w:rFonts w:ascii="Times New Roman" w:hAnsi="Times New Roman" w:cs="Times New Roman"/>
        </w:rPr>
      </w:pPr>
      <w:r w:rsidRPr="00140DC9">
        <w:rPr>
          <w:rFonts w:ascii="Times New Roman" w:hAnsi="Times New Roman" w:cs="Times New Roman"/>
        </w:rPr>
        <w:t xml:space="preserve"> zasady przekazywania informacji o uruchomieniu akcji, jej przebiegu i wynikach;</w:t>
      </w:r>
    </w:p>
    <w:p w14:paraId="54755C83" w14:textId="3CDEDEF2" w:rsidR="00140DC9" w:rsidRDefault="00140DC9" w:rsidP="00140DC9">
      <w:pPr>
        <w:pStyle w:val="Akapitzlist"/>
        <w:numPr>
          <w:ilvl w:val="0"/>
          <w:numId w:val="7"/>
        </w:numPr>
        <w:spacing w:after="207" w:line="276" w:lineRule="auto"/>
        <w:jc w:val="both"/>
        <w:rPr>
          <w:rFonts w:ascii="Times New Roman" w:hAnsi="Times New Roman" w:cs="Times New Roman"/>
        </w:rPr>
      </w:pPr>
      <w:r w:rsidRPr="00140DC9">
        <w:rPr>
          <w:rFonts w:ascii="Times New Roman" w:hAnsi="Times New Roman" w:cs="Times New Roman"/>
        </w:rPr>
        <w:t>warianty działania w różnych porach roku i doby.</w:t>
      </w:r>
    </w:p>
    <w:p w14:paraId="5728AEA3" w14:textId="36700EBB" w:rsidR="00093C3F" w:rsidRDefault="00140DC9" w:rsidP="00093C3F">
      <w:pPr>
        <w:spacing w:after="207" w:line="276" w:lineRule="auto"/>
        <w:jc w:val="both"/>
        <w:rPr>
          <w:rFonts w:ascii="Times New Roman" w:hAnsi="Times New Roman" w:cs="Times New Roman"/>
        </w:rPr>
      </w:pPr>
      <w:r>
        <w:rPr>
          <w:rFonts w:ascii="Times New Roman" w:hAnsi="Times New Roman" w:cs="Times New Roman"/>
        </w:rPr>
        <w:t xml:space="preserve">4. </w:t>
      </w:r>
      <w:r w:rsidR="00093C3F" w:rsidRPr="00093C3F">
        <w:rPr>
          <w:rFonts w:ascii="Times New Roman" w:hAnsi="Times New Roman" w:cs="Times New Roman"/>
        </w:rPr>
        <w:t>Aktualizacji Planu Akcji Kurierskiej dokonuje się co najmniej jeden raz w roku kalendarzowym, a także doraźnie na wniosek szefa WCR lub właściwego organu Policji.</w:t>
      </w:r>
    </w:p>
    <w:p w14:paraId="60B40240" w14:textId="77777777" w:rsidR="007F7323" w:rsidRDefault="007F7323" w:rsidP="007F7323">
      <w:pPr>
        <w:spacing w:after="207" w:line="268" w:lineRule="auto"/>
        <w:jc w:val="center"/>
        <w:rPr>
          <w:rFonts w:ascii="Times New Roman" w:eastAsia="Times New Roman" w:hAnsi="Times New Roman" w:cs="Times New Roman"/>
          <w:b/>
          <w:color w:val="000000"/>
          <w:lang w:eastAsia="pl-PL"/>
        </w:rPr>
      </w:pPr>
      <w:r w:rsidRPr="002E04A8">
        <w:rPr>
          <w:rFonts w:ascii="Times New Roman" w:eastAsia="Times New Roman" w:hAnsi="Times New Roman" w:cs="Times New Roman"/>
          <w:b/>
          <w:color w:val="000000"/>
          <w:lang w:eastAsia="pl-PL"/>
        </w:rPr>
        <w:t>§</w:t>
      </w:r>
      <w:r>
        <w:rPr>
          <w:rFonts w:ascii="Times New Roman" w:eastAsia="Times New Roman" w:hAnsi="Times New Roman" w:cs="Times New Roman"/>
          <w:b/>
          <w:color w:val="000000"/>
          <w:lang w:eastAsia="pl-PL"/>
        </w:rPr>
        <w:t xml:space="preserve"> 3</w:t>
      </w:r>
    </w:p>
    <w:p w14:paraId="4EC09A6D" w14:textId="4767044D" w:rsidR="00093C3F" w:rsidRPr="0055541F" w:rsidRDefault="0055541F" w:rsidP="0055541F">
      <w:pPr>
        <w:spacing w:after="207" w:line="268" w:lineRule="auto"/>
        <w:rPr>
          <w:rFonts w:ascii="Times New Roman" w:eastAsia="Times New Roman" w:hAnsi="Times New Roman" w:cs="Times New Roman"/>
          <w:b/>
          <w:color w:val="000000"/>
          <w:lang w:eastAsia="pl-PL"/>
        </w:rPr>
      </w:pPr>
      <w:r w:rsidRPr="0055541F">
        <w:rPr>
          <w:rFonts w:ascii="Times New Roman" w:eastAsia="Times New Roman" w:hAnsi="Times New Roman" w:cs="Times New Roman"/>
          <w:bCs/>
          <w:color w:val="000000"/>
          <w:lang w:eastAsia="pl-PL"/>
        </w:rPr>
        <w:t>1.</w:t>
      </w:r>
      <w:r>
        <w:rPr>
          <w:rFonts w:ascii="Times New Roman" w:eastAsia="Times New Roman" w:hAnsi="Times New Roman" w:cs="Times New Roman"/>
          <w:bCs/>
          <w:color w:val="000000"/>
          <w:lang w:eastAsia="pl-PL"/>
        </w:rPr>
        <w:t xml:space="preserve"> </w:t>
      </w:r>
      <w:r w:rsidR="007F7323" w:rsidRPr="0055541F">
        <w:rPr>
          <w:rFonts w:ascii="Times New Roman" w:eastAsia="Times New Roman" w:hAnsi="Times New Roman" w:cs="Times New Roman"/>
          <w:bCs/>
          <w:color w:val="000000"/>
          <w:lang w:eastAsia="pl-PL"/>
        </w:rPr>
        <w:t>Wprowadza się</w:t>
      </w:r>
      <w:r w:rsidR="00140DC9" w:rsidRPr="0055541F">
        <w:rPr>
          <w:rFonts w:ascii="Times New Roman" w:eastAsia="Times New Roman" w:hAnsi="Times New Roman" w:cs="Times New Roman"/>
          <w:bCs/>
          <w:color w:val="000000"/>
          <w:lang w:eastAsia="pl-PL"/>
        </w:rPr>
        <w:t xml:space="preserve"> Plan Rozplakatowania Obwieszczeń na obszarze Gminy Gozdowo w uzgodnieniu z szefem WCR, któremu przekazuję jeden egzemplarz planu.</w:t>
      </w:r>
    </w:p>
    <w:p w14:paraId="4770F819" w14:textId="02C7A22F" w:rsidR="007F7323" w:rsidRPr="0055541F" w:rsidRDefault="0055541F" w:rsidP="0055541F">
      <w:pPr>
        <w:spacing w:after="207" w:line="268" w:lineRule="auto"/>
        <w:rPr>
          <w:rFonts w:ascii="Times New Roman" w:eastAsia="Times New Roman" w:hAnsi="Times New Roman" w:cs="Times New Roman"/>
          <w:b/>
          <w:color w:val="000000"/>
          <w:lang w:eastAsia="pl-PL"/>
        </w:rPr>
      </w:pPr>
      <w:r>
        <w:rPr>
          <w:rFonts w:ascii="Times New Roman" w:hAnsi="Times New Roman" w:cs="Times New Roman"/>
        </w:rPr>
        <w:t xml:space="preserve">2. </w:t>
      </w:r>
      <w:r w:rsidR="007F7323" w:rsidRPr="0055541F">
        <w:rPr>
          <w:rFonts w:ascii="Times New Roman" w:hAnsi="Times New Roman" w:cs="Times New Roman"/>
        </w:rPr>
        <w:t>W Planie Rozplakatowania Obwieszczeń uwzględnia się:</w:t>
      </w:r>
    </w:p>
    <w:p w14:paraId="05303385" w14:textId="251AB056" w:rsidR="007F7323" w:rsidRPr="0055541F" w:rsidRDefault="007F7323" w:rsidP="0055541F">
      <w:pPr>
        <w:pStyle w:val="Akapitzlist"/>
        <w:numPr>
          <w:ilvl w:val="0"/>
          <w:numId w:val="18"/>
        </w:numPr>
        <w:spacing w:after="207" w:line="276" w:lineRule="auto"/>
        <w:rPr>
          <w:rFonts w:ascii="Times New Roman" w:hAnsi="Times New Roman" w:cs="Times New Roman"/>
        </w:rPr>
      </w:pPr>
      <w:r w:rsidRPr="0055541F">
        <w:rPr>
          <w:rFonts w:ascii="Times New Roman" w:hAnsi="Times New Roman" w:cs="Times New Roman"/>
        </w:rPr>
        <w:t xml:space="preserve">liczbę obwieszczeń niezbędnych do pierwszego rozplakatowania; </w:t>
      </w:r>
    </w:p>
    <w:p w14:paraId="41D0B8AA" w14:textId="3199493D" w:rsidR="007F7323" w:rsidRPr="0055541F" w:rsidRDefault="007F7323" w:rsidP="0055541F">
      <w:pPr>
        <w:pStyle w:val="Akapitzlist"/>
        <w:numPr>
          <w:ilvl w:val="0"/>
          <w:numId w:val="18"/>
        </w:numPr>
        <w:spacing w:after="207" w:line="276" w:lineRule="auto"/>
        <w:rPr>
          <w:rFonts w:ascii="Times New Roman" w:hAnsi="Times New Roman" w:cs="Times New Roman"/>
        </w:rPr>
      </w:pPr>
      <w:r w:rsidRPr="0055541F">
        <w:rPr>
          <w:rFonts w:ascii="Times New Roman" w:hAnsi="Times New Roman" w:cs="Times New Roman"/>
        </w:rPr>
        <w:t xml:space="preserve">zapas obwieszczeń niezbędnych do powtórnego rozplakatowania; </w:t>
      </w:r>
    </w:p>
    <w:p w14:paraId="33F80B51" w14:textId="1F9C3A58" w:rsidR="007F7323" w:rsidRPr="0055541F" w:rsidRDefault="007F7323" w:rsidP="0055541F">
      <w:pPr>
        <w:pStyle w:val="Akapitzlist"/>
        <w:numPr>
          <w:ilvl w:val="0"/>
          <w:numId w:val="18"/>
        </w:numPr>
        <w:spacing w:after="207" w:line="276" w:lineRule="auto"/>
        <w:rPr>
          <w:rFonts w:ascii="Times New Roman" w:hAnsi="Times New Roman" w:cs="Times New Roman"/>
        </w:rPr>
      </w:pPr>
      <w:r w:rsidRPr="0055541F">
        <w:rPr>
          <w:rFonts w:ascii="Times New Roman" w:hAnsi="Times New Roman" w:cs="Times New Roman"/>
        </w:rPr>
        <w:t xml:space="preserve">miejsca do plakatowania najbardziej uczęszczane i widoczne; </w:t>
      </w:r>
    </w:p>
    <w:p w14:paraId="7D280807" w14:textId="7B8C28B4" w:rsidR="007F7323" w:rsidRPr="0055541F" w:rsidRDefault="007F7323" w:rsidP="0055541F">
      <w:pPr>
        <w:pStyle w:val="Akapitzlist"/>
        <w:numPr>
          <w:ilvl w:val="0"/>
          <w:numId w:val="18"/>
        </w:numPr>
        <w:spacing w:after="207" w:line="276" w:lineRule="auto"/>
        <w:rPr>
          <w:rFonts w:ascii="Times New Roman" w:eastAsia="Times New Roman" w:hAnsi="Times New Roman" w:cs="Times New Roman"/>
          <w:color w:val="000000"/>
          <w:lang w:eastAsia="pl-PL"/>
        </w:rPr>
      </w:pPr>
      <w:r w:rsidRPr="0055541F">
        <w:rPr>
          <w:rFonts w:ascii="Times New Roman" w:hAnsi="Times New Roman" w:cs="Times New Roman"/>
        </w:rPr>
        <w:t>siły i środki potrzebne do wykonania zadania, w tym imiona i nazwiska oraz numery telefonów kontaktowych osób upoważnionych do nawiązania łączności w czasie służbowym i pozasłużbowym.</w:t>
      </w:r>
    </w:p>
    <w:p w14:paraId="482FAE11" w14:textId="18C4ABAC" w:rsidR="007F7323" w:rsidRDefault="007F7323" w:rsidP="007F7323">
      <w:pPr>
        <w:spacing w:after="207" w:line="268" w:lineRule="auto"/>
        <w:jc w:val="center"/>
        <w:rPr>
          <w:rFonts w:ascii="Times New Roman" w:eastAsia="Times New Roman" w:hAnsi="Times New Roman" w:cs="Times New Roman"/>
          <w:b/>
          <w:color w:val="000000"/>
          <w:lang w:eastAsia="pl-PL"/>
        </w:rPr>
      </w:pPr>
      <w:r>
        <w:rPr>
          <w:rFonts w:ascii="Times New Roman" w:eastAsia="Times New Roman" w:hAnsi="Times New Roman" w:cs="Times New Roman"/>
          <w:b/>
          <w:color w:val="000000"/>
          <w:lang w:eastAsia="pl-PL"/>
        </w:rPr>
        <w:t xml:space="preserve"> </w:t>
      </w:r>
      <w:r w:rsidRPr="007F7323">
        <w:rPr>
          <w:rFonts w:ascii="Times New Roman" w:eastAsia="Times New Roman" w:hAnsi="Times New Roman" w:cs="Times New Roman"/>
          <w:b/>
          <w:color w:val="000000"/>
          <w:lang w:eastAsia="pl-PL"/>
        </w:rPr>
        <w:t xml:space="preserve">§ </w:t>
      </w:r>
      <w:r>
        <w:rPr>
          <w:rFonts w:ascii="Times New Roman" w:eastAsia="Times New Roman" w:hAnsi="Times New Roman" w:cs="Times New Roman"/>
          <w:b/>
          <w:color w:val="000000"/>
          <w:lang w:eastAsia="pl-PL"/>
        </w:rPr>
        <w:t>4</w:t>
      </w:r>
    </w:p>
    <w:p w14:paraId="186C6A29" w14:textId="334C9C26" w:rsidR="007F7323" w:rsidRDefault="0055541F" w:rsidP="0055541F">
      <w:pPr>
        <w:spacing w:after="207" w:line="276" w:lineRule="auto"/>
        <w:jc w:val="both"/>
        <w:rPr>
          <w:rFonts w:ascii="Times New Roman" w:hAnsi="Times New Roman" w:cs="Times New Roman"/>
        </w:rPr>
      </w:pPr>
      <w:r w:rsidRPr="0055541F">
        <w:rPr>
          <w:rFonts w:ascii="Times New Roman" w:hAnsi="Times New Roman" w:cs="Times New Roman"/>
        </w:rPr>
        <w:t>1.</w:t>
      </w:r>
      <w:r>
        <w:rPr>
          <w:rFonts w:ascii="Times New Roman" w:hAnsi="Times New Roman" w:cs="Times New Roman"/>
        </w:rPr>
        <w:t xml:space="preserve"> </w:t>
      </w:r>
      <w:r w:rsidR="007F7323" w:rsidRPr="0055541F">
        <w:rPr>
          <w:rFonts w:ascii="Times New Roman" w:hAnsi="Times New Roman" w:cs="Times New Roman"/>
        </w:rPr>
        <w:t>Uruchomienie akcji kurierskiej rozpoczyna się na sygnał otrzymany od Szefa Wojskowego Centrum Rekrutacji za pomocą hasła z wykorzystaniem tabeli sygnałowej, środkami łączności przewodowej lub radiowej lub elektronicznej albo na podstawie dokumentu zawiadamiania, przekazanego bezpośrednio przez kuriera lub osobę upoważnioną przez szefa WCR. Otrzymanie hasła środkami łączności pracownik odpowiedzialny za akcję kurierską potwierdza za pośrednictwem tych samych środków</w:t>
      </w:r>
      <w:r w:rsidRPr="0055541F">
        <w:rPr>
          <w:rFonts w:ascii="Times New Roman" w:hAnsi="Times New Roman" w:cs="Times New Roman"/>
        </w:rPr>
        <w:t>.</w:t>
      </w:r>
    </w:p>
    <w:p w14:paraId="7DCC428A" w14:textId="0C83A853" w:rsidR="0055541F" w:rsidRPr="0055541F" w:rsidRDefault="0055541F" w:rsidP="0055541F">
      <w:pPr>
        <w:spacing w:after="207" w:line="276" w:lineRule="auto"/>
        <w:jc w:val="both"/>
        <w:rPr>
          <w:rFonts w:ascii="Times New Roman" w:hAnsi="Times New Roman" w:cs="Times New Roman"/>
        </w:rPr>
      </w:pPr>
      <w:r>
        <w:rPr>
          <w:rFonts w:ascii="Times New Roman" w:hAnsi="Times New Roman" w:cs="Times New Roman"/>
        </w:rPr>
        <w:t xml:space="preserve">2. </w:t>
      </w:r>
      <w:r w:rsidRPr="0055541F">
        <w:rPr>
          <w:rFonts w:ascii="Times New Roman" w:hAnsi="Times New Roman" w:cs="Times New Roman"/>
        </w:rPr>
        <w:t>Rozplakatowanie obwieszczeń rozpoczyna się niezwłocznie po otrzymaniu hasła od Szefa Wojskowego Centrum Rekrutacji o ich rozplakatowaniu określonego za pomocą tabeli sygnałowej, środkami łączności przewodowej, radiowej, elektronicznej albo na podstawie dokumentu zawiadamiania przekazanego bezpośrednio przez osobę upoważnioną przez szefa WCR. Otrzymanie hasła środkami łączności adresat potwierdza za pośrednictwem tych samych środków.</w:t>
      </w:r>
    </w:p>
    <w:p w14:paraId="1E622518" w14:textId="4A5F6E07" w:rsidR="0055541F" w:rsidRDefault="0055541F" w:rsidP="0055541F">
      <w:pPr>
        <w:spacing w:after="207" w:line="268" w:lineRule="auto"/>
        <w:jc w:val="center"/>
        <w:rPr>
          <w:rFonts w:ascii="Times New Roman" w:eastAsia="Times New Roman" w:hAnsi="Times New Roman" w:cs="Times New Roman"/>
          <w:b/>
          <w:color w:val="000000"/>
          <w:lang w:eastAsia="pl-PL"/>
        </w:rPr>
      </w:pPr>
      <w:r w:rsidRPr="007F7323">
        <w:rPr>
          <w:rFonts w:ascii="Times New Roman" w:eastAsia="Times New Roman" w:hAnsi="Times New Roman" w:cs="Times New Roman"/>
          <w:b/>
          <w:color w:val="000000"/>
          <w:lang w:eastAsia="pl-PL"/>
        </w:rPr>
        <w:t xml:space="preserve">§ </w:t>
      </w:r>
      <w:r>
        <w:rPr>
          <w:rFonts w:ascii="Times New Roman" w:eastAsia="Times New Roman" w:hAnsi="Times New Roman" w:cs="Times New Roman"/>
          <w:b/>
          <w:color w:val="000000"/>
          <w:lang w:eastAsia="pl-PL"/>
        </w:rPr>
        <w:t>5</w:t>
      </w:r>
    </w:p>
    <w:p w14:paraId="69B950CB" w14:textId="5B083800" w:rsidR="007F7323" w:rsidRPr="00F562D5" w:rsidRDefault="007971BB" w:rsidP="007971BB">
      <w:pPr>
        <w:spacing w:after="207" w:line="276" w:lineRule="auto"/>
        <w:jc w:val="both"/>
        <w:rPr>
          <w:rFonts w:ascii="Times New Roman" w:hAnsi="Times New Roman" w:cs="Times New Roman"/>
        </w:rPr>
      </w:pPr>
      <w:r w:rsidRPr="00F562D5">
        <w:rPr>
          <w:rFonts w:ascii="Times New Roman" w:hAnsi="Times New Roman" w:cs="Times New Roman"/>
        </w:rPr>
        <w:t xml:space="preserve">1. </w:t>
      </w:r>
      <w:r w:rsidR="00D9371B" w:rsidRPr="00F562D5">
        <w:rPr>
          <w:rFonts w:ascii="Times New Roman" w:hAnsi="Times New Roman" w:cs="Times New Roman"/>
        </w:rPr>
        <w:t xml:space="preserve">Akcją Kurierską na terenie Gminy Gozdowo kieruje </w:t>
      </w:r>
      <w:r w:rsidR="00F562D5" w:rsidRPr="00F562D5">
        <w:rPr>
          <w:rFonts w:ascii="Times New Roman" w:hAnsi="Times New Roman" w:cs="Times New Roman"/>
        </w:rPr>
        <w:t>Sekretarz Gminy.</w:t>
      </w:r>
    </w:p>
    <w:p w14:paraId="3DCE4109" w14:textId="77777777" w:rsidR="00541401" w:rsidRPr="00541401" w:rsidRDefault="007971BB" w:rsidP="00541401">
      <w:pPr>
        <w:rPr>
          <w:rFonts w:ascii="Times New Roman" w:hAnsi="Times New Roman" w:cs="Times New Roman"/>
        </w:rPr>
      </w:pPr>
      <w:r w:rsidRPr="00541401">
        <w:rPr>
          <w:rFonts w:ascii="Times New Roman" w:hAnsi="Times New Roman" w:cs="Times New Roman"/>
        </w:rPr>
        <w:t xml:space="preserve">2. </w:t>
      </w:r>
      <w:r w:rsidR="00541401" w:rsidRPr="00541401">
        <w:rPr>
          <w:rFonts w:ascii="Times New Roman" w:hAnsi="Times New Roman" w:cs="Times New Roman"/>
        </w:rPr>
        <w:t xml:space="preserve">Kierujący akcją kurierską, realizując zadania w ramach tej akcji, posługuje się: </w:t>
      </w:r>
    </w:p>
    <w:p w14:paraId="555523E1" w14:textId="7226539B" w:rsidR="00541401" w:rsidRPr="00541401" w:rsidRDefault="00541401" w:rsidP="00541401">
      <w:pPr>
        <w:ind w:firstLine="708"/>
        <w:rPr>
          <w:rFonts w:ascii="Times New Roman" w:hAnsi="Times New Roman" w:cs="Times New Roman"/>
        </w:rPr>
      </w:pPr>
      <w:r w:rsidRPr="00541401">
        <w:rPr>
          <w:rFonts w:ascii="Times New Roman" w:hAnsi="Times New Roman" w:cs="Times New Roman"/>
        </w:rPr>
        <w:t>1) spisem dokumentów akcji kurierskiej urzędu gminy;</w:t>
      </w:r>
    </w:p>
    <w:p w14:paraId="5E095301" w14:textId="436266E8" w:rsidR="00541401" w:rsidRPr="00541401" w:rsidRDefault="00541401" w:rsidP="00541401">
      <w:pPr>
        <w:ind w:firstLine="708"/>
        <w:rPr>
          <w:rFonts w:ascii="Times New Roman" w:hAnsi="Times New Roman" w:cs="Times New Roman"/>
        </w:rPr>
      </w:pPr>
      <w:r w:rsidRPr="00541401">
        <w:rPr>
          <w:rFonts w:ascii="Times New Roman" w:hAnsi="Times New Roman" w:cs="Times New Roman"/>
        </w:rPr>
        <w:lastRenderedPageBreak/>
        <w:t xml:space="preserve">2) tabelą czynności kierującego akcją kurierską; </w:t>
      </w:r>
    </w:p>
    <w:p w14:paraId="017DC688" w14:textId="61FD73A6" w:rsidR="00541401" w:rsidRPr="00541401" w:rsidRDefault="00541401" w:rsidP="00541401">
      <w:pPr>
        <w:ind w:firstLine="708"/>
        <w:rPr>
          <w:rFonts w:ascii="Times New Roman" w:hAnsi="Times New Roman" w:cs="Times New Roman"/>
        </w:rPr>
      </w:pPr>
      <w:r w:rsidRPr="00541401">
        <w:rPr>
          <w:rFonts w:ascii="Times New Roman" w:hAnsi="Times New Roman" w:cs="Times New Roman"/>
        </w:rPr>
        <w:t>3) wykazem kurierów łączników i kurierów wykonawców urzędu gminy;</w:t>
      </w:r>
    </w:p>
    <w:p w14:paraId="4E13B6F0" w14:textId="1116FCEC" w:rsidR="007971BB" w:rsidRDefault="00541401" w:rsidP="00541401">
      <w:pPr>
        <w:ind w:firstLine="708"/>
        <w:rPr>
          <w:rFonts w:ascii="Times New Roman" w:hAnsi="Times New Roman" w:cs="Times New Roman"/>
        </w:rPr>
      </w:pPr>
      <w:r w:rsidRPr="00541401">
        <w:rPr>
          <w:rFonts w:ascii="Times New Roman" w:hAnsi="Times New Roman" w:cs="Times New Roman"/>
        </w:rPr>
        <w:t>4) zestawieniem przekazanych dokumentów powołania.</w:t>
      </w:r>
    </w:p>
    <w:p w14:paraId="70A6997F" w14:textId="32AB0C74" w:rsidR="00541401" w:rsidRPr="00541401" w:rsidRDefault="00541401" w:rsidP="00541401">
      <w:pPr>
        <w:jc w:val="both"/>
        <w:rPr>
          <w:rFonts w:ascii="Times New Roman" w:hAnsi="Times New Roman" w:cs="Times New Roman"/>
        </w:rPr>
      </w:pPr>
      <w:r w:rsidRPr="00541401">
        <w:rPr>
          <w:rFonts w:ascii="Times New Roman" w:hAnsi="Times New Roman" w:cs="Times New Roman"/>
        </w:rPr>
        <w:t xml:space="preserve">3. Wykaz kurierów łączników i kurierów wykonawców </w:t>
      </w:r>
      <w:r>
        <w:rPr>
          <w:rFonts w:ascii="Times New Roman" w:hAnsi="Times New Roman" w:cs="Times New Roman"/>
        </w:rPr>
        <w:t>U</w:t>
      </w:r>
      <w:r w:rsidRPr="00541401">
        <w:rPr>
          <w:rFonts w:ascii="Times New Roman" w:hAnsi="Times New Roman" w:cs="Times New Roman"/>
        </w:rPr>
        <w:t>rzędu aktualizuje się niezwłocznie po nałożeniu funkcji kuriera łącznika lub kuriera wykonawcy lub po zwolnieniu ich z tych funkcji.</w:t>
      </w:r>
    </w:p>
    <w:p w14:paraId="1BF3DD78" w14:textId="67099248" w:rsidR="007971BB" w:rsidRDefault="00541401" w:rsidP="00541401">
      <w:pPr>
        <w:spacing w:after="207" w:line="276" w:lineRule="auto"/>
        <w:jc w:val="both"/>
        <w:rPr>
          <w:rFonts w:ascii="Times New Roman" w:hAnsi="Times New Roman" w:cs="Times New Roman"/>
        </w:rPr>
      </w:pPr>
      <w:r w:rsidRPr="00541401">
        <w:rPr>
          <w:rFonts w:ascii="Times New Roman" w:eastAsia="Times New Roman" w:hAnsi="Times New Roman" w:cs="Times New Roman"/>
          <w:bCs/>
          <w:lang w:eastAsia="pl-PL"/>
        </w:rPr>
        <w:t xml:space="preserve">4. </w:t>
      </w:r>
      <w:r w:rsidRPr="00541401">
        <w:rPr>
          <w:rFonts w:ascii="Times New Roman" w:hAnsi="Times New Roman" w:cs="Times New Roman"/>
        </w:rPr>
        <w:t>Wójt do funkcji kurierów wykonawców oraz kurierów łączników w pierwszej kolejności przeznacza osoby, które są pracownikami Urzędu Gminy – na podstawie decyzji w sprawie przeznaczenia osoby do wykonania świadczeń osobistych, w tym również osoby, które planuje się wyznaczyć do wykonania tych świadczeń w razie ogłoszenia mobilizacji i w czasie wojny, po wcześniejszym uzgodnieniu z właściwym szefem WCR.</w:t>
      </w:r>
    </w:p>
    <w:p w14:paraId="6C04805E" w14:textId="6620A907" w:rsidR="00541401" w:rsidRDefault="00541401" w:rsidP="00541401">
      <w:pPr>
        <w:spacing w:after="207" w:line="276" w:lineRule="auto"/>
        <w:jc w:val="center"/>
        <w:rPr>
          <w:rFonts w:ascii="Times New Roman" w:eastAsia="Times New Roman" w:hAnsi="Times New Roman" w:cs="Times New Roman"/>
          <w:b/>
          <w:color w:val="000000"/>
          <w:lang w:eastAsia="pl-PL"/>
        </w:rPr>
      </w:pPr>
      <w:r w:rsidRPr="00541401">
        <w:rPr>
          <w:rFonts w:ascii="Times New Roman" w:eastAsia="Times New Roman" w:hAnsi="Times New Roman" w:cs="Times New Roman"/>
          <w:b/>
          <w:color w:val="000000"/>
          <w:lang w:eastAsia="pl-PL"/>
        </w:rPr>
        <w:t xml:space="preserve">§ </w:t>
      </w:r>
      <w:r>
        <w:rPr>
          <w:rFonts w:ascii="Times New Roman" w:eastAsia="Times New Roman" w:hAnsi="Times New Roman" w:cs="Times New Roman"/>
          <w:b/>
          <w:color w:val="000000"/>
          <w:lang w:eastAsia="pl-PL"/>
        </w:rPr>
        <w:t>6</w:t>
      </w:r>
    </w:p>
    <w:p w14:paraId="00F50247" w14:textId="1876D28E" w:rsidR="007F53CB" w:rsidRPr="007F53CB" w:rsidRDefault="007F53CB" w:rsidP="00541401">
      <w:pPr>
        <w:spacing w:after="207" w:line="276" w:lineRule="auto"/>
        <w:jc w:val="both"/>
        <w:rPr>
          <w:rFonts w:ascii="Times New Roman" w:hAnsi="Times New Roman" w:cs="Times New Roman"/>
        </w:rPr>
      </w:pPr>
      <w:r w:rsidRPr="007F53CB">
        <w:rPr>
          <w:rFonts w:ascii="Times New Roman" w:hAnsi="Times New Roman" w:cs="Times New Roman"/>
        </w:rPr>
        <w:t xml:space="preserve">1. </w:t>
      </w:r>
      <w:r w:rsidR="000A03FA">
        <w:rPr>
          <w:rFonts w:ascii="Times New Roman" w:hAnsi="Times New Roman" w:cs="Times New Roman"/>
        </w:rPr>
        <w:t xml:space="preserve">Kierujący akcją kurierską </w:t>
      </w:r>
      <w:r w:rsidRPr="007F53CB">
        <w:rPr>
          <w:rFonts w:ascii="Times New Roman" w:hAnsi="Times New Roman" w:cs="Times New Roman"/>
        </w:rPr>
        <w:t xml:space="preserve">zawiadamia o uruchomieniu akcji kurierskiej niezwłocznie w formie pisemnej w postaci papierowej albo elektronicznej: </w:t>
      </w:r>
    </w:p>
    <w:p w14:paraId="460D53F8" w14:textId="75A360CD" w:rsidR="007F53CB" w:rsidRPr="007F53CB" w:rsidRDefault="007F53CB" w:rsidP="00541401">
      <w:pPr>
        <w:spacing w:after="207" w:line="276" w:lineRule="auto"/>
        <w:jc w:val="both"/>
        <w:rPr>
          <w:rFonts w:ascii="Times New Roman" w:hAnsi="Times New Roman" w:cs="Times New Roman"/>
        </w:rPr>
      </w:pPr>
      <w:r>
        <w:rPr>
          <w:rFonts w:ascii="Times New Roman" w:hAnsi="Times New Roman" w:cs="Times New Roman"/>
        </w:rPr>
        <w:t xml:space="preserve">  </w:t>
      </w:r>
      <w:r w:rsidR="004C04ED">
        <w:rPr>
          <w:rFonts w:ascii="Times New Roman" w:hAnsi="Times New Roman" w:cs="Times New Roman"/>
        </w:rPr>
        <w:t>1</w:t>
      </w:r>
      <w:r w:rsidRPr="007F53CB">
        <w:rPr>
          <w:rFonts w:ascii="Times New Roman" w:hAnsi="Times New Roman" w:cs="Times New Roman"/>
        </w:rPr>
        <w:t>) właściwego miejscowo wojewodę,</w:t>
      </w:r>
    </w:p>
    <w:p w14:paraId="2AD5F828" w14:textId="0EFB3F27" w:rsidR="007F53CB" w:rsidRPr="007F53CB" w:rsidRDefault="007F53CB" w:rsidP="00541401">
      <w:pPr>
        <w:spacing w:after="207" w:line="276" w:lineRule="auto"/>
        <w:jc w:val="both"/>
        <w:rPr>
          <w:rFonts w:ascii="Times New Roman" w:hAnsi="Times New Roman" w:cs="Times New Roman"/>
        </w:rPr>
      </w:pPr>
      <w:r w:rsidRPr="007F53CB">
        <w:rPr>
          <w:rFonts w:ascii="Times New Roman" w:hAnsi="Times New Roman" w:cs="Times New Roman"/>
        </w:rPr>
        <w:t xml:space="preserve"> </w:t>
      </w:r>
      <w:r w:rsidR="004C04ED">
        <w:rPr>
          <w:rFonts w:ascii="Times New Roman" w:hAnsi="Times New Roman" w:cs="Times New Roman"/>
        </w:rPr>
        <w:t>2</w:t>
      </w:r>
      <w:r w:rsidRPr="007F53CB">
        <w:rPr>
          <w:rFonts w:ascii="Times New Roman" w:hAnsi="Times New Roman" w:cs="Times New Roman"/>
        </w:rPr>
        <w:t>) właściwy miejscowo terenowy organ Policji – w celu zabezpieczenia tras przemieszczania się kurierów oraz utrzymania porządku w czasie jej przebiegu</w:t>
      </w:r>
      <w:r>
        <w:rPr>
          <w:rFonts w:ascii="Times New Roman" w:hAnsi="Times New Roman" w:cs="Times New Roman"/>
        </w:rPr>
        <w:t>.</w:t>
      </w:r>
    </w:p>
    <w:p w14:paraId="46FB3FE1" w14:textId="4B6558CB" w:rsidR="007F53CB" w:rsidRPr="007F53CB" w:rsidRDefault="007F53CB" w:rsidP="00541401">
      <w:pPr>
        <w:spacing w:after="207" w:line="276" w:lineRule="auto"/>
        <w:jc w:val="both"/>
        <w:rPr>
          <w:rFonts w:ascii="Times New Roman" w:hAnsi="Times New Roman" w:cs="Times New Roman"/>
        </w:rPr>
      </w:pPr>
      <w:r w:rsidRPr="007F53CB">
        <w:rPr>
          <w:rFonts w:ascii="Times New Roman" w:hAnsi="Times New Roman" w:cs="Times New Roman"/>
        </w:rPr>
        <w:t xml:space="preserve">2. </w:t>
      </w:r>
      <w:r>
        <w:rPr>
          <w:rFonts w:ascii="Times New Roman" w:hAnsi="Times New Roman" w:cs="Times New Roman"/>
        </w:rPr>
        <w:t>W</w:t>
      </w:r>
      <w:r w:rsidRPr="007F53CB">
        <w:rPr>
          <w:rFonts w:ascii="Times New Roman" w:hAnsi="Times New Roman" w:cs="Times New Roman"/>
        </w:rPr>
        <w:t>ydaje dokumenty do wypełnienia kurierom wykonawcom</w:t>
      </w:r>
      <w:r>
        <w:rPr>
          <w:rFonts w:ascii="Times New Roman" w:hAnsi="Times New Roman" w:cs="Times New Roman"/>
        </w:rPr>
        <w:t>.</w:t>
      </w:r>
    </w:p>
    <w:p w14:paraId="6810E295" w14:textId="12BF0FC9" w:rsidR="00541401" w:rsidRDefault="007F53CB" w:rsidP="00541401">
      <w:pPr>
        <w:spacing w:after="207" w:line="276" w:lineRule="auto"/>
        <w:jc w:val="both"/>
        <w:rPr>
          <w:rFonts w:ascii="Times New Roman" w:hAnsi="Times New Roman" w:cs="Times New Roman"/>
        </w:rPr>
      </w:pPr>
      <w:r w:rsidRPr="007F53CB">
        <w:rPr>
          <w:rFonts w:ascii="Times New Roman" w:hAnsi="Times New Roman" w:cs="Times New Roman"/>
        </w:rPr>
        <w:t xml:space="preserve">3. </w:t>
      </w:r>
      <w:r>
        <w:rPr>
          <w:rFonts w:ascii="Times New Roman" w:hAnsi="Times New Roman" w:cs="Times New Roman"/>
        </w:rPr>
        <w:t>G</w:t>
      </w:r>
      <w:r w:rsidRPr="007F53CB">
        <w:rPr>
          <w:rFonts w:ascii="Times New Roman" w:hAnsi="Times New Roman" w:cs="Times New Roman"/>
        </w:rPr>
        <w:t>romadzi informacje o przebiegu akcji kurierskiej oraz kieruje jej przebiegiem.</w:t>
      </w:r>
    </w:p>
    <w:p w14:paraId="64CE64EA" w14:textId="72948D57" w:rsidR="007F53CB" w:rsidRDefault="00541401" w:rsidP="007F53CB">
      <w:pPr>
        <w:spacing w:after="207" w:line="276" w:lineRule="auto"/>
        <w:jc w:val="center"/>
        <w:rPr>
          <w:rFonts w:ascii="Times New Roman" w:eastAsia="Times New Roman" w:hAnsi="Times New Roman" w:cs="Times New Roman"/>
          <w:b/>
          <w:color w:val="000000"/>
          <w:lang w:eastAsia="pl-PL"/>
        </w:rPr>
      </w:pPr>
      <w:r w:rsidRPr="00541401">
        <w:rPr>
          <w:rFonts w:ascii="Times New Roman" w:eastAsia="Times New Roman" w:hAnsi="Times New Roman" w:cs="Times New Roman"/>
          <w:b/>
          <w:color w:val="000000"/>
          <w:lang w:eastAsia="pl-PL"/>
        </w:rPr>
        <w:t xml:space="preserve">§ </w:t>
      </w:r>
      <w:r w:rsidR="007F53CB">
        <w:rPr>
          <w:rFonts w:ascii="Times New Roman" w:eastAsia="Times New Roman" w:hAnsi="Times New Roman" w:cs="Times New Roman"/>
          <w:b/>
          <w:color w:val="000000"/>
          <w:lang w:eastAsia="pl-PL"/>
        </w:rPr>
        <w:t>7</w:t>
      </w:r>
    </w:p>
    <w:p w14:paraId="373F6B98" w14:textId="6E2740AC" w:rsidR="00491195" w:rsidRPr="00491195" w:rsidRDefault="00491195" w:rsidP="00491195">
      <w:pPr>
        <w:spacing w:after="207" w:line="276" w:lineRule="auto"/>
        <w:jc w:val="both"/>
        <w:rPr>
          <w:rFonts w:ascii="Times New Roman" w:eastAsia="Times New Roman" w:hAnsi="Times New Roman" w:cs="Times New Roman"/>
          <w:b/>
          <w:color w:val="000000"/>
          <w:lang w:eastAsia="pl-PL"/>
        </w:rPr>
      </w:pPr>
      <w:r w:rsidRPr="00491195">
        <w:rPr>
          <w:rFonts w:ascii="Times New Roman" w:hAnsi="Times New Roman" w:cs="Times New Roman"/>
        </w:rPr>
        <w:t>W celu zapewnienia sprawnego przeprowadzenia akcji kurierskiej wydziela się niezbędne pomieszczenia oraz środki łączności Urzędu Gminy w Gozdowie</w:t>
      </w:r>
    </w:p>
    <w:p w14:paraId="027E364D" w14:textId="7A2FAE18" w:rsidR="003C24C1" w:rsidRDefault="00541401" w:rsidP="003C24C1">
      <w:pPr>
        <w:spacing w:after="207" w:line="276" w:lineRule="auto"/>
        <w:jc w:val="center"/>
        <w:rPr>
          <w:rFonts w:ascii="Times New Roman" w:eastAsia="Times New Roman" w:hAnsi="Times New Roman" w:cs="Times New Roman"/>
          <w:b/>
          <w:color w:val="000000"/>
          <w:lang w:eastAsia="pl-PL"/>
        </w:rPr>
      </w:pPr>
      <w:r w:rsidRPr="00541401">
        <w:rPr>
          <w:rFonts w:ascii="Times New Roman" w:eastAsia="Times New Roman" w:hAnsi="Times New Roman" w:cs="Times New Roman"/>
          <w:b/>
          <w:color w:val="000000"/>
          <w:lang w:eastAsia="pl-PL"/>
        </w:rPr>
        <w:t xml:space="preserve">§ </w:t>
      </w:r>
      <w:r w:rsidR="003C24C1">
        <w:rPr>
          <w:rFonts w:ascii="Times New Roman" w:eastAsia="Times New Roman" w:hAnsi="Times New Roman" w:cs="Times New Roman"/>
          <w:b/>
          <w:color w:val="000000"/>
          <w:lang w:eastAsia="pl-PL"/>
        </w:rPr>
        <w:t>8</w:t>
      </w:r>
    </w:p>
    <w:p w14:paraId="311B70F8" w14:textId="1FC2C9D2" w:rsidR="003C24C1" w:rsidRPr="00ED2F7C" w:rsidRDefault="002A61FD" w:rsidP="00ED2F7C">
      <w:pPr>
        <w:pStyle w:val="Akapitzlist"/>
        <w:numPr>
          <w:ilvl w:val="0"/>
          <w:numId w:val="22"/>
        </w:numPr>
        <w:spacing w:after="207" w:line="276" w:lineRule="auto"/>
        <w:jc w:val="both"/>
        <w:rPr>
          <w:rFonts w:ascii="Times New Roman" w:eastAsia="Times New Roman" w:hAnsi="Times New Roman" w:cs="Times New Roman"/>
          <w:b/>
          <w:color w:val="EE0000"/>
          <w:lang w:eastAsia="pl-PL"/>
        </w:rPr>
      </w:pPr>
      <w:r w:rsidRPr="00ED2F7C">
        <w:rPr>
          <w:rFonts w:ascii="Times New Roman" w:hAnsi="Times New Roman" w:cs="Times New Roman"/>
        </w:rPr>
        <w:t>Kurierzy łącznicy, realizując procedurę uruchamiania akcji kurierskiej, wzywają niezwłocznie osoby przeznaczone do funkcji kuriera.</w:t>
      </w:r>
    </w:p>
    <w:p w14:paraId="589EB75B" w14:textId="77777777" w:rsidR="00491195" w:rsidRPr="00491195" w:rsidRDefault="00491195" w:rsidP="002A61FD">
      <w:pPr>
        <w:pStyle w:val="Akapitzlist"/>
        <w:numPr>
          <w:ilvl w:val="0"/>
          <w:numId w:val="22"/>
        </w:numPr>
        <w:spacing w:after="207" w:line="276" w:lineRule="auto"/>
        <w:jc w:val="both"/>
        <w:rPr>
          <w:rFonts w:ascii="Times New Roman" w:eastAsia="Times New Roman" w:hAnsi="Times New Roman" w:cs="Times New Roman"/>
          <w:b/>
          <w:color w:val="EE0000"/>
          <w:lang w:eastAsia="pl-PL"/>
        </w:rPr>
      </w:pPr>
      <w:r w:rsidRPr="00491195">
        <w:rPr>
          <w:rFonts w:ascii="Times New Roman" w:hAnsi="Times New Roman" w:cs="Times New Roman"/>
        </w:rPr>
        <w:t xml:space="preserve">Kurierzy wykonawcy w czasie akcji kurierskiej: </w:t>
      </w:r>
    </w:p>
    <w:p w14:paraId="2C90287F" w14:textId="77777777" w:rsidR="00491195" w:rsidRPr="00491195" w:rsidRDefault="00491195" w:rsidP="00491195">
      <w:pPr>
        <w:pStyle w:val="Akapitzlist"/>
        <w:spacing w:after="207" w:line="276" w:lineRule="auto"/>
        <w:jc w:val="both"/>
        <w:rPr>
          <w:rFonts w:ascii="Times New Roman" w:eastAsia="Times New Roman" w:hAnsi="Times New Roman" w:cs="Times New Roman"/>
          <w:b/>
          <w:color w:val="EE0000"/>
          <w:lang w:eastAsia="pl-PL"/>
        </w:rPr>
      </w:pPr>
      <w:r w:rsidRPr="00491195">
        <w:rPr>
          <w:rFonts w:ascii="Times New Roman" w:hAnsi="Times New Roman" w:cs="Times New Roman"/>
        </w:rPr>
        <w:t xml:space="preserve">1) wypełniają i wydają dokumenty kurierom; </w:t>
      </w:r>
    </w:p>
    <w:p w14:paraId="71356C66" w14:textId="77777777" w:rsidR="00491195" w:rsidRPr="00491195" w:rsidRDefault="00491195" w:rsidP="00491195">
      <w:pPr>
        <w:pStyle w:val="Akapitzlist"/>
        <w:spacing w:after="207" w:line="276" w:lineRule="auto"/>
        <w:jc w:val="both"/>
        <w:rPr>
          <w:rFonts w:ascii="Times New Roman" w:eastAsia="Times New Roman" w:hAnsi="Times New Roman" w:cs="Times New Roman"/>
          <w:b/>
          <w:color w:val="EE0000"/>
          <w:lang w:eastAsia="pl-PL"/>
        </w:rPr>
      </w:pPr>
      <w:r w:rsidRPr="00491195">
        <w:rPr>
          <w:rFonts w:ascii="Times New Roman" w:hAnsi="Times New Roman" w:cs="Times New Roman"/>
        </w:rPr>
        <w:t xml:space="preserve">2) przygotowują karty powołania do doręczenia według rejonów i tras; </w:t>
      </w:r>
    </w:p>
    <w:p w14:paraId="0CEFBD2D" w14:textId="77777777" w:rsidR="00491195" w:rsidRPr="00491195" w:rsidRDefault="00491195" w:rsidP="00491195">
      <w:pPr>
        <w:pStyle w:val="Akapitzlist"/>
        <w:spacing w:after="207" w:line="276" w:lineRule="auto"/>
        <w:jc w:val="both"/>
        <w:rPr>
          <w:rFonts w:ascii="Times New Roman" w:hAnsi="Times New Roman" w:cs="Times New Roman"/>
        </w:rPr>
      </w:pPr>
      <w:r w:rsidRPr="00491195">
        <w:rPr>
          <w:rFonts w:ascii="Times New Roman" w:hAnsi="Times New Roman" w:cs="Times New Roman"/>
        </w:rPr>
        <w:t xml:space="preserve">3) wysyłają kurierów i kurierów łączników; </w:t>
      </w:r>
    </w:p>
    <w:p w14:paraId="7D680697" w14:textId="77777777" w:rsidR="00491195" w:rsidRPr="00491195" w:rsidRDefault="00491195" w:rsidP="00491195">
      <w:pPr>
        <w:pStyle w:val="Akapitzlist"/>
        <w:spacing w:after="207" w:line="276" w:lineRule="auto"/>
        <w:jc w:val="both"/>
        <w:rPr>
          <w:rFonts w:ascii="Times New Roman" w:hAnsi="Times New Roman" w:cs="Times New Roman"/>
        </w:rPr>
      </w:pPr>
      <w:r w:rsidRPr="00491195">
        <w:rPr>
          <w:rFonts w:ascii="Times New Roman" w:hAnsi="Times New Roman" w:cs="Times New Roman"/>
        </w:rPr>
        <w:t xml:space="preserve">4) odnotowują przebieg i wynik akcji; </w:t>
      </w:r>
    </w:p>
    <w:p w14:paraId="7B524307" w14:textId="77777777" w:rsidR="00491195" w:rsidRPr="00491195" w:rsidRDefault="00491195" w:rsidP="00491195">
      <w:pPr>
        <w:pStyle w:val="Akapitzlist"/>
        <w:spacing w:after="207" w:line="276" w:lineRule="auto"/>
        <w:jc w:val="both"/>
        <w:rPr>
          <w:rFonts w:ascii="Times New Roman" w:hAnsi="Times New Roman" w:cs="Times New Roman"/>
        </w:rPr>
      </w:pPr>
      <w:r w:rsidRPr="00491195">
        <w:rPr>
          <w:rFonts w:ascii="Times New Roman" w:hAnsi="Times New Roman" w:cs="Times New Roman"/>
        </w:rPr>
        <w:t xml:space="preserve">5) realizują inne czynności zlecone przez kierującego akcją kurierską. </w:t>
      </w:r>
    </w:p>
    <w:p w14:paraId="7F0F395C" w14:textId="73CF5EAA" w:rsidR="00491195" w:rsidRPr="00491195" w:rsidRDefault="00ED2F7C" w:rsidP="00491195">
      <w:pPr>
        <w:spacing w:after="207" w:line="276" w:lineRule="auto"/>
        <w:jc w:val="both"/>
        <w:rPr>
          <w:rFonts w:ascii="Times New Roman" w:hAnsi="Times New Roman" w:cs="Times New Roman"/>
        </w:rPr>
      </w:pPr>
      <w:r>
        <w:rPr>
          <w:rFonts w:ascii="Times New Roman" w:hAnsi="Times New Roman" w:cs="Times New Roman"/>
        </w:rPr>
        <w:t>3</w:t>
      </w:r>
      <w:r w:rsidR="00491195" w:rsidRPr="00491195">
        <w:rPr>
          <w:rFonts w:ascii="Times New Roman" w:hAnsi="Times New Roman" w:cs="Times New Roman"/>
        </w:rPr>
        <w:t xml:space="preserve">. Kurierzy doręczają karty powołania osobom, dla których zostały one wystawione. </w:t>
      </w:r>
    </w:p>
    <w:p w14:paraId="428F64DB" w14:textId="26B01942" w:rsidR="00ED2F7C" w:rsidRDefault="00ED2F7C" w:rsidP="00ED2F7C">
      <w:pPr>
        <w:spacing w:after="207" w:line="276" w:lineRule="auto"/>
        <w:jc w:val="both"/>
        <w:rPr>
          <w:rFonts w:ascii="Times New Roman" w:hAnsi="Times New Roman" w:cs="Times New Roman"/>
        </w:rPr>
      </w:pPr>
      <w:r>
        <w:rPr>
          <w:rFonts w:ascii="Times New Roman" w:hAnsi="Times New Roman" w:cs="Times New Roman"/>
        </w:rPr>
        <w:t>4</w:t>
      </w:r>
      <w:r w:rsidR="00491195" w:rsidRPr="00491195">
        <w:rPr>
          <w:rFonts w:ascii="Times New Roman" w:hAnsi="Times New Roman" w:cs="Times New Roman"/>
        </w:rPr>
        <w:t xml:space="preserve">. Kurierzy w czasie akcji kurierskiej posługują się upoważnieniem. </w:t>
      </w:r>
      <w:r>
        <w:rPr>
          <w:rFonts w:ascii="Times New Roman" w:hAnsi="Times New Roman" w:cs="Times New Roman"/>
        </w:rPr>
        <w:t xml:space="preserve"> </w:t>
      </w:r>
      <w:r w:rsidR="00491195" w:rsidRPr="00491195">
        <w:rPr>
          <w:rFonts w:ascii="Times New Roman" w:hAnsi="Times New Roman" w:cs="Times New Roman"/>
        </w:rPr>
        <w:t>Po zakończeniu akcji kurierskiej kurierzy zwracają kurierom wykonawcom lub kierującemu akcją kurierską upoważnienie, potwierdzenia odbioru kart powołania oraz karty, które nie zostały doręczone.</w:t>
      </w:r>
    </w:p>
    <w:p w14:paraId="4559F245" w14:textId="5B01DB6F" w:rsidR="00ED2F7C" w:rsidRDefault="00541401" w:rsidP="00ED2F7C">
      <w:pPr>
        <w:spacing w:after="207" w:line="276" w:lineRule="auto"/>
        <w:jc w:val="center"/>
        <w:rPr>
          <w:rFonts w:ascii="Times New Roman" w:eastAsia="Times New Roman" w:hAnsi="Times New Roman" w:cs="Times New Roman"/>
          <w:b/>
          <w:color w:val="000000"/>
          <w:lang w:eastAsia="pl-PL"/>
        </w:rPr>
      </w:pPr>
      <w:r w:rsidRPr="00541401">
        <w:rPr>
          <w:rFonts w:ascii="Times New Roman" w:eastAsia="Times New Roman" w:hAnsi="Times New Roman" w:cs="Times New Roman"/>
          <w:b/>
          <w:color w:val="000000"/>
          <w:lang w:eastAsia="pl-PL"/>
        </w:rPr>
        <w:lastRenderedPageBreak/>
        <w:t xml:space="preserve">§ </w:t>
      </w:r>
      <w:r w:rsidR="00ED2F7C">
        <w:rPr>
          <w:rFonts w:ascii="Times New Roman" w:eastAsia="Times New Roman" w:hAnsi="Times New Roman" w:cs="Times New Roman"/>
          <w:b/>
          <w:color w:val="000000"/>
          <w:lang w:eastAsia="pl-PL"/>
        </w:rPr>
        <w:t>9</w:t>
      </w:r>
    </w:p>
    <w:p w14:paraId="7CA4478D" w14:textId="3625B10A" w:rsidR="00ED2F7C" w:rsidRPr="00ED2F7C" w:rsidRDefault="00ED2F7C" w:rsidP="00ED2F7C">
      <w:pPr>
        <w:spacing w:after="207" w:line="276" w:lineRule="auto"/>
        <w:jc w:val="both"/>
        <w:rPr>
          <w:rFonts w:ascii="Times New Roman" w:hAnsi="Times New Roman" w:cs="Times New Roman"/>
        </w:rPr>
      </w:pPr>
      <w:r w:rsidRPr="00ED2F7C">
        <w:rPr>
          <w:rFonts w:ascii="Times New Roman" w:hAnsi="Times New Roman" w:cs="Times New Roman"/>
        </w:rPr>
        <w:t xml:space="preserve">W ramach procesu przygotowania </w:t>
      </w:r>
      <w:r w:rsidR="00357D3B">
        <w:rPr>
          <w:rFonts w:ascii="Times New Roman" w:hAnsi="Times New Roman" w:cs="Times New Roman"/>
        </w:rPr>
        <w:t>U</w:t>
      </w:r>
      <w:r w:rsidRPr="00ED2F7C">
        <w:rPr>
          <w:rFonts w:ascii="Times New Roman" w:hAnsi="Times New Roman" w:cs="Times New Roman"/>
        </w:rPr>
        <w:t xml:space="preserve">rzędu </w:t>
      </w:r>
      <w:r w:rsidR="00357D3B">
        <w:rPr>
          <w:rFonts w:ascii="Times New Roman" w:hAnsi="Times New Roman" w:cs="Times New Roman"/>
        </w:rPr>
        <w:t xml:space="preserve">Gminy </w:t>
      </w:r>
      <w:r w:rsidRPr="00ED2F7C">
        <w:rPr>
          <w:rFonts w:ascii="Times New Roman" w:hAnsi="Times New Roman" w:cs="Times New Roman"/>
        </w:rPr>
        <w:t>do realizacji zadań wynikających z przebiegu akcji kurierskiej należy corocznie organizować szkolenia i treningi dla osób przewidzianych do udziału w akcji kurierskiej. Szkolenie doraźne dla osób nowo wyznaczonych do akcji kurierskiej należy przeprowadzać niezwłocznie po ich wyznaczeniu.</w:t>
      </w:r>
    </w:p>
    <w:p w14:paraId="3B8CC695" w14:textId="08A47A16" w:rsidR="00207D75" w:rsidRDefault="00541401" w:rsidP="00207D75">
      <w:pPr>
        <w:spacing w:after="207" w:line="276" w:lineRule="auto"/>
        <w:jc w:val="center"/>
        <w:rPr>
          <w:rFonts w:ascii="Times New Roman" w:eastAsia="Times New Roman" w:hAnsi="Times New Roman" w:cs="Times New Roman"/>
          <w:b/>
          <w:color w:val="000000"/>
          <w:lang w:eastAsia="pl-PL"/>
        </w:rPr>
      </w:pPr>
      <w:r w:rsidRPr="00541401">
        <w:rPr>
          <w:rFonts w:ascii="Times New Roman" w:eastAsia="Times New Roman" w:hAnsi="Times New Roman" w:cs="Times New Roman"/>
          <w:b/>
          <w:color w:val="000000"/>
          <w:lang w:eastAsia="pl-PL"/>
        </w:rPr>
        <w:t xml:space="preserve">§ </w:t>
      </w:r>
      <w:r w:rsidR="00207D75">
        <w:rPr>
          <w:rFonts w:ascii="Times New Roman" w:eastAsia="Times New Roman" w:hAnsi="Times New Roman" w:cs="Times New Roman"/>
          <w:b/>
          <w:color w:val="000000"/>
          <w:lang w:eastAsia="pl-PL"/>
        </w:rPr>
        <w:t>10</w:t>
      </w:r>
    </w:p>
    <w:p w14:paraId="0C54A1E6" w14:textId="49DA09F0" w:rsidR="00207D75" w:rsidRPr="00207D75" w:rsidRDefault="00207D75" w:rsidP="00207D75">
      <w:pPr>
        <w:spacing w:after="207" w:line="276" w:lineRule="auto"/>
        <w:jc w:val="both"/>
        <w:rPr>
          <w:rFonts w:ascii="Times New Roman" w:eastAsia="Times New Roman" w:hAnsi="Times New Roman" w:cs="Times New Roman"/>
          <w:b/>
          <w:color w:val="000000"/>
          <w:lang w:eastAsia="pl-PL"/>
        </w:rPr>
      </w:pPr>
      <w:r w:rsidRPr="00207D75">
        <w:rPr>
          <w:rFonts w:ascii="Times New Roman" w:hAnsi="Times New Roman" w:cs="Times New Roman"/>
        </w:rPr>
        <w:t>Wydatki finansowe związane z funkcjonowaniem akcji kurierskiej należy realizować zgodnie z § 29 Rozporządzenia Ministra Obrony Narodowej z dnia 17 stycznia 2025 r. w sprawie doręczania kart powołania do służby wojskowej pełnionej w razie ogłoszenia mobilizacji i w czasie wojny (Dz. U. z 2025 r. poz. 127).</w:t>
      </w:r>
    </w:p>
    <w:p w14:paraId="67AD0518" w14:textId="41E77BB9" w:rsidR="00207D75" w:rsidRDefault="00541401" w:rsidP="00207D75">
      <w:pPr>
        <w:spacing w:after="207" w:line="276" w:lineRule="auto"/>
        <w:jc w:val="center"/>
        <w:rPr>
          <w:rFonts w:ascii="Times New Roman" w:eastAsia="Times New Roman" w:hAnsi="Times New Roman" w:cs="Times New Roman"/>
          <w:b/>
          <w:color w:val="000000"/>
          <w:lang w:eastAsia="pl-PL"/>
        </w:rPr>
      </w:pPr>
      <w:r w:rsidRPr="00541401">
        <w:rPr>
          <w:rFonts w:ascii="Times New Roman" w:eastAsia="Times New Roman" w:hAnsi="Times New Roman" w:cs="Times New Roman"/>
          <w:b/>
          <w:color w:val="000000"/>
          <w:lang w:eastAsia="pl-PL"/>
        </w:rPr>
        <w:t xml:space="preserve">§ </w:t>
      </w:r>
      <w:r w:rsidR="00207D75">
        <w:rPr>
          <w:rFonts w:ascii="Times New Roman" w:eastAsia="Times New Roman" w:hAnsi="Times New Roman" w:cs="Times New Roman"/>
          <w:b/>
          <w:color w:val="000000"/>
          <w:lang w:eastAsia="pl-PL"/>
        </w:rPr>
        <w:t>11</w:t>
      </w:r>
    </w:p>
    <w:p w14:paraId="532F54B4" w14:textId="36393A30" w:rsidR="00207D75" w:rsidRPr="004C04ED" w:rsidRDefault="00207D75" w:rsidP="004C04ED">
      <w:pPr>
        <w:pStyle w:val="Akapitzlist"/>
        <w:numPr>
          <w:ilvl w:val="0"/>
          <w:numId w:val="26"/>
        </w:numPr>
        <w:spacing w:after="207" w:line="276" w:lineRule="auto"/>
        <w:rPr>
          <w:rFonts w:ascii="Times New Roman" w:hAnsi="Times New Roman" w:cs="Times New Roman"/>
        </w:rPr>
      </w:pPr>
      <w:r w:rsidRPr="004C04ED">
        <w:rPr>
          <w:rFonts w:ascii="Times New Roman" w:hAnsi="Times New Roman" w:cs="Times New Roman"/>
        </w:rPr>
        <w:t xml:space="preserve">Plan Akcji Kurierskiej i Plan Rozplakatowania Obwieszczeń </w:t>
      </w:r>
      <w:r w:rsidR="0075111C" w:rsidRPr="004C04ED">
        <w:rPr>
          <w:rFonts w:ascii="Times New Roman" w:hAnsi="Times New Roman" w:cs="Times New Roman"/>
        </w:rPr>
        <w:t xml:space="preserve">należy </w:t>
      </w:r>
      <w:r w:rsidRPr="004C04ED">
        <w:rPr>
          <w:rFonts w:ascii="Times New Roman" w:hAnsi="Times New Roman" w:cs="Times New Roman"/>
        </w:rPr>
        <w:t xml:space="preserve">opracować w 3 egzemplarzach: </w:t>
      </w:r>
    </w:p>
    <w:p w14:paraId="0B1BE2DD" w14:textId="6326654B" w:rsidR="000904F4" w:rsidRPr="00CA2FD4" w:rsidRDefault="000904F4" w:rsidP="000904F4">
      <w:pPr>
        <w:pStyle w:val="Akapitzlist"/>
        <w:numPr>
          <w:ilvl w:val="0"/>
          <w:numId w:val="25"/>
        </w:numPr>
        <w:spacing w:after="207" w:line="276" w:lineRule="auto"/>
        <w:rPr>
          <w:rFonts w:ascii="Times New Roman" w:eastAsia="Times New Roman" w:hAnsi="Times New Roman" w:cs="Times New Roman"/>
          <w:b/>
          <w:color w:val="000000"/>
          <w:lang w:eastAsia="pl-PL"/>
        </w:rPr>
      </w:pPr>
      <w:r w:rsidRPr="00CA2FD4">
        <w:rPr>
          <w:rFonts w:ascii="Times New Roman" w:hAnsi="Times New Roman" w:cs="Times New Roman"/>
        </w:rPr>
        <w:t xml:space="preserve">Egz. nr </w:t>
      </w:r>
      <w:r>
        <w:rPr>
          <w:rFonts w:ascii="Times New Roman" w:hAnsi="Times New Roman" w:cs="Times New Roman"/>
        </w:rPr>
        <w:t>1</w:t>
      </w:r>
      <w:r w:rsidRPr="00CA2FD4">
        <w:rPr>
          <w:rFonts w:ascii="Times New Roman" w:hAnsi="Times New Roman" w:cs="Times New Roman"/>
        </w:rPr>
        <w:t xml:space="preserve">- Urząd Gminy </w:t>
      </w:r>
      <w:r>
        <w:rPr>
          <w:rFonts w:ascii="Times New Roman" w:hAnsi="Times New Roman" w:cs="Times New Roman"/>
        </w:rPr>
        <w:t>w Gozdowie.</w:t>
      </w:r>
    </w:p>
    <w:p w14:paraId="4FEC4964" w14:textId="61BE789F" w:rsidR="000904F4" w:rsidRPr="00CA2FD4" w:rsidRDefault="000904F4" w:rsidP="000904F4">
      <w:pPr>
        <w:pStyle w:val="Akapitzlist"/>
        <w:numPr>
          <w:ilvl w:val="0"/>
          <w:numId w:val="25"/>
        </w:numPr>
        <w:spacing w:after="207" w:line="276" w:lineRule="auto"/>
        <w:rPr>
          <w:rFonts w:ascii="Times New Roman" w:hAnsi="Times New Roman" w:cs="Times New Roman"/>
        </w:rPr>
      </w:pPr>
      <w:r w:rsidRPr="00CA2FD4">
        <w:rPr>
          <w:rFonts w:ascii="Times New Roman" w:hAnsi="Times New Roman" w:cs="Times New Roman"/>
        </w:rPr>
        <w:t>Egz. nr 2- Komendant Powiatowy Policji w</w:t>
      </w:r>
      <w:r>
        <w:rPr>
          <w:rFonts w:ascii="Times New Roman" w:hAnsi="Times New Roman" w:cs="Times New Roman"/>
        </w:rPr>
        <w:t xml:space="preserve"> Sierpcu.</w:t>
      </w:r>
    </w:p>
    <w:p w14:paraId="5D12E383" w14:textId="4B11BDDA" w:rsidR="00207D75" w:rsidRPr="00CA2FD4" w:rsidRDefault="00207D75" w:rsidP="00CA2FD4">
      <w:pPr>
        <w:pStyle w:val="Akapitzlist"/>
        <w:numPr>
          <w:ilvl w:val="0"/>
          <w:numId w:val="25"/>
        </w:numPr>
        <w:spacing w:after="207" w:line="276" w:lineRule="auto"/>
        <w:rPr>
          <w:rFonts w:ascii="Times New Roman" w:hAnsi="Times New Roman" w:cs="Times New Roman"/>
        </w:rPr>
      </w:pPr>
      <w:r w:rsidRPr="00CA2FD4">
        <w:rPr>
          <w:rFonts w:ascii="Times New Roman" w:hAnsi="Times New Roman" w:cs="Times New Roman"/>
        </w:rPr>
        <w:t xml:space="preserve">Egz. nr </w:t>
      </w:r>
      <w:r w:rsidR="000904F4">
        <w:rPr>
          <w:rFonts w:ascii="Times New Roman" w:hAnsi="Times New Roman" w:cs="Times New Roman"/>
        </w:rPr>
        <w:t>3</w:t>
      </w:r>
      <w:r w:rsidRPr="00CA2FD4">
        <w:rPr>
          <w:rFonts w:ascii="Times New Roman" w:hAnsi="Times New Roman" w:cs="Times New Roman"/>
        </w:rPr>
        <w:t xml:space="preserve"> – Szef </w:t>
      </w:r>
      <w:r w:rsidR="00CA2FD4" w:rsidRPr="00CA2FD4">
        <w:rPr>
          <w:rFonts w:ascii="Times New Roman" w:hAnsi="Times New Roman" w:cs="Times New Roman"/>
        </w:rPr>
        <w:t>Wojskowego Centrum Rekrutacji</w:t>
      </w:r>
      <w:r w:rsidRPr="00CA2FD4">
        <w:rPr>
          <w:rFonts w:ascii="Times New Roman" w:hAnsi="Times New Roman" w:cs="Times New Roman"/>
        </w:rPr>
        <w:t xml:space="preserve"> w Płocku</w:t>
      </w:r>
      <w:r w:rsidR="000904F4">
        <w:rPr>
          <w:rFonts w:ascii="Times New Roman" w:hAnsi="Times New Roman" w:cs="Times New Roman"/>
        </w:rPr>
        <w:t>.</w:t>
      </w:r>
    </w:p>
    <w:p w14:paraId="3B2AE51F" w14:textId="0BE4A3DB" w:rsidR="00E80A0B" w:rsidRPr="00E80A0B" w:rsidRDefault="00541401" w:rsidP="00E80A0B">
      <w:pPr>
        <w:spacing w:after="207" w:line="276" w:lineRule="auto"/>
        <w:ind w:left="360"/>
        <w:jc w:val="center"/>
        <w:rPr>
          <w:rFonts w:ascii="Times New Roman" w:eastAsia="Times New Roman" w:hAnsi="Times New Roman" w:cs="Times New Roman"/>
          <w:b/>
          <w:color w:val="000000"/>
          <w:lang w:eastAsia="pl-PL"/>
        </w:rPr>
      </w:pPr>
      <w:r w:rsidRPr="00E80A0B">
        <w:rPr>
          <w:rFonts w:ascii="Times New Roman" w:eastAsia="Times New Roman" w:hAnsi="Times New Roman" w:cs="Times New Roman"/>
          <w:b/>
          <w:color w:val="000000"/>
          <w:lang w:eastAsia="pl-PL"/>
        </w:rPr>
        <w:t xml:space="preserve">§ </w:t>
      </w:r>
      <w:r w:rsidR="00E80A0B" w:rsidRPr="00E80A0B">
        <w:rPr>
          <w:rFonts w:ascii="Times New Roman" w:eastAsia="Times New Roman" w:hAnsi="Times New Roman" w:cs="Times New Roman"/>
          <w:b/>
          <w:color w:val="000000"/>
          <w:lang w:eastAsia="pl-PL"/>
        </w:rPr>
        <w:t>1</w:t>
      </w:r>
      <w:r w:rsidR="00E80A0B">
        <w:rPr>
          <w:rFonts w:ascii="Times New Roman" w:eastAsia="Times New Roman" w:hAnsi="Times New Roman" w:cs="Times New Roman"/>
          <w:b/>
          <w:color w:val="000000"/>
          <w:lang w:eastAsia="pl-PL"/>
        </w:rPr>
        <w:t>2</w:t>
      </w:r>
    </w:p>
    <w:p w14:paraId="03FDFBDF" w14:textId="77777777" w:rsidR="007F53CB" w:rsidRPr="00541401" w:rsidRDefault="007F53CB" w:rsidP="00541401">
      <w:pPr>
        <w:spacing w:after="207" w:line="276" w:lineRule="auto"/>
        <w:jc w:val="both"/>
        <w:rPr>
          <w:rFonts w:ascii="Times New Roman" w:hAnsi="Times New Roman" w:cs="Times New Roman"/>
        </w:rPr>
      </w:pPr>
    </w:p>
    <w:p w14:paraId="7CC7E151" w14:textId="267EE24B" w:rsidR="007F7323" w:rsidRDefault="00E80A0B" w:rsidP="007F7323">
      <w:pPr>
        <w:spacing w:after="207" w:line="276"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Wykonanie zarządzenia powierza się </w:t>
      </w:r>
      <w:r w:rsidR="0003380C">
        <w:rPr>
          <w:rFonts w:ascii="Times New Roman" w:eastAsia="Times New Roman" w:hAnsi="Times New Roman" w:cs="Times New Roman"/>
          <w:color w:val="000000"/>
          <w:lang w:eastAsia="pl-PL"/>
        </w:rPr>
        <w:t>Sekretarzowi Gminy.</w:t>
      </w:r>
    </w:p>
    <w:p w14:paraId="29BBE5FF" w14:textId="6844DB42" w:rsidR="00E80A0B" w:rsidRDefault="00E80A0B" w:rsidP="00E80A0B">
      <w:pPr>
        <w:spacing w:after="207" w:line="276" w:lineRule="auto"/>
        <w:ind w:left="360"/>
        <w:jc w:val="center"/>
        <w:rPr>
          <w:rFonts w:ascii="Times New Roman" w:eastAsia="Times New Roman" w:hAnsi="Times New Roman" w:cs="Times New Roman"/>
          <w:b/>
          <w:color w:val="000000"/>
          <w:lang w:eastAsia="pl-PL"/>
        </w:rPr>
      </w:pPr>
      <w:r w:rsidRPr="00E80A0B">
        <w:rPr>
          <w:rFonts w:ascii="Times New Roman" w:eastAsia="Times New Roman" w:hAnsi="Times New Roman" w:cs="Times New Roman"/>
          <w:b/>
          <w:color w:val="000000"/>
          <w:lang w:eastAsia="pl-PL"/>
        </w:rPr>
        <w:t>§ 1</w:t>
      </w:r>
      <w:r>
        <w:rPr>
          <w:rFonts w:ascii="Times New Roman" w:eastAsia="Times New Roman" w:hAnsi="Times New Roman" w:cs="Times New Roman"/>
          <w:b/>
          <w:color w:val="000000"/>
          <w:lang w:eastAsia="pl-PL"/>
        </w:rPr>
        <w:t>3</w:t>
      </w:r>
    </w:p>
    <w:p w14:paraId="6E4C7C4A" w14:textId="31605297" w:rsidR="00E80A0B" w:rsidRPr="00E80A0B" w:rsidRDefault="00E80A0B" w:rsidP="00E80A0B">
      <w:pPr>
        <w:spacing w:after="207" w:line="276" w:lineRule="auto"/>
        <w:jc w:val="both"/>
        <w:rPr>
          <w:rFonts w:ascii="Times New Roman" w:eastAsia="Times New Roman" w:hAnsi="Times New Roman" w:cs="Times New Roman"/>
          <w:b/>
          <w:color w:val="000000"/>
          <w:lang w:eastAsia="pl-PL"/>
        </w:rPr>
      </w:pPr>
      <w:r w:rsidRPr="00E80A0B">
        <w:rPr>
          <w:rFonts w:ascii="Times New Roman" w:eastAsia="Times New Roman" w:hAnsi="Times New Roman" w:cs="Times New Roman"/>
          <w:bCs/>
          <w:color w:val="000000"/>
          <w:lang w:eastAsia="pl-PL"/>
        </w:rPr>
        <w:t>Zarządzenie wchodzi w życie z dniem podpisania</w:t>
      </w:r>
      <w:r>
        <w:rPr>
          <w:rFonts w:ascii="Times New Roman" w:eastAsia="Times New Roman" w:hAnsi="Times New Roman" w:cs="Times New Roman"/>
          <w:b/>
          <w:color w:val="000000"/>
          <w:lang w:eastAsia="pl-PL"/>
        </w:rPr>
        <w:t>.</w:t>
      </w:r>
    </w:p>
    <w:p w14:paraId="6DC53C21" w14:textId="77777777" w:rsidR="00E80A0B" w:rsidRPr="007F7323" w:rsidRDefault="00E80A0B" w:rsidP="007F7323">
      <w:pPr>
        <w:spacing w:after="207" w:line="276" w:lineRule="auto"/>
        <w:rPr>
          <w:rFonts w:ascii="Times New Roman" w:eastAsia="Times New Roman" w:hAnsi="Times New Roman" w:cs="Times New Roman"/>
          <w:color w:val="000000"/>
          <w:lang w:eastAsia="pl-PL"/>
        </w:rPr>
      </w:pPr>
    </w:p>
    <w:p w14:paraId="05D15E69" w14:textId="2AAE1153" w:rsidR="00140DC9" w:rsidRPr="00140DC9" w:rsidRDefault="00140DC9" w:rsidP="00140DC9">
      <w:pPr>
        <w:spacing w:after="207" w:line="276" w:lineRule="auto"/>
        <w:rPr>
          <w:rFonts w:ascii="Times New Roman" w:eastAsia="Times New Roman" w:hAnsi="Times New Roman" w:cs="Times New Roman"/>
          <w:bCs/>
          <w:color w:val="000000"/>
          <w:lang w:eastAsia="pl-PL"/>
        </w:rPr>
      </w:pPr>
    </w:p>
    <w:p w14:paraId="3E155289" w14:textId="512906D6" w:rsidR="00D05692" w:rsidRPr="00140DC9" w:rsidRDefault="00D05692" w:rsidP="00140DC9">
      <w:pPr>
        <w:spacing w:line="276" w:lineRule="auto"/>
        <w:jc w:val="both"/>
        <w:rPr>
          <w:rFonts w:ascii="Times New Roman" w:hAnsi="Times New Roman" w:cs="Times New Roman"/>
        </w:rPr>
      </w:pPr>
    </w:p>
    <w:sectPr w:rsidR="00D05692" w:rsidRPr="00140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096"/>
    <w:multiLevelType w:val="hybridMultilevel"/>
    <w:tmpl w:val="AD3EAEE0"/>
    <w:lvl w:ilvl="0" w:tplc="6818C2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66DAD"/>
    <w:multiLevelType w:val="hybridMultilevel"/>
    <w:tmpl w:val="714A9372"/>
    <w:lvl w:ilvl="0" w:tplc="DCD6BCA4">
      <w:start w:val="1"/>
      <w:numFmt w:val="decimal"/>
      <w:lvlText w:val="%1."/>
      <w:lvlJc w:val="left"/>
      <w:pPr>
        <w:ind w:left="720" w:hanging="360"/>
      </w:pPr>
      <w:rPr>
        <w:rFonts w:asciiTheme="minorHAnsi" w:eastAsiaTheme="minorHAnsi" w:hAnsiTheme="minorHAnsi" w:cstheme="minorBid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891F0D"/>
    <w:multiLevelType w:val="hybridMultilevel"/>
    <w:tmpl w:val="FD3CA4E8"/>
    <w:lvl w:ilvl="0" w:tplc="6818C2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315128"/>
    <w:multiLevelType w:val="hybridMultilevel"/>
    <w:tmpl w:val="5CA0BA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A31C29"/>
    <w:multiLevelType w:val="hybridMultilevel"/>
    <w:tmpl w:val="ACF83652"/>
    <w:lvl w:ilvl="0" w:tplc="4FE0D9B0">
      <w:start w:val="1"/>
      <w:numFmt w:val="decimal"/>
      <w:lvlText w:val="%1."/>
      <w:lvlJc w:val="left"/>
      <w:pPr>
        <w:ind w:left="720" w:hanging="360"/>
      </w:pPr>
      <w:rPr>
        <w:rFonts w:asciiTheme="minorHAnsi" w:eastAsiaTheme="minorHAnsi" w:hAnsiTheme="minorHAnsi" w:cstheme="minorBid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C31F21"/>
    <w:multiLevelType w:val="hybridMultilevel"/>
    <w:tmpl w:val="032281CA"/>
    <w:lvl w:ilvl="0" w:tplc="6818C2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F26466"/>
    <w:multiLevelType w:val="hybridMultilevel"/>
    <w:tmpl w:val="6302AC86"/>
    <w:lvl w:ilvl="0" w:tplc="6818C2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965808"/>
    <w:multiLevelType w:val="hybridMultilevel"/>
    <w:tmpl w:val="E2D0C48C"/>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8" w15:restartNumberingAfterBreak="0">
    <w:nsid w:val="196B40F9"/>
    <w:multiLevelType w:val="hybridMultilevel"/>
    <w:tmpl w:val="522A857E"/>
    <w:lvl w:ilvl="0" w:tplc="6818C2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D8166E"/>
    <w:multiLevelType w:val="hybridMultilevel"/>
    <w:tmpl w:val="6D12D5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EF2061"/>
    <w:multiLevelType w:val="hybridMultilevel"/>
    <w:tmpl w:val="A93CF96C"/>
    <w:lvl w:ilvl="0" w:tplc="FFFFFFFF">
      <w:start w:val="1"/>
      <w:numFmt w:val="decimal"/>
      <w:lvlText w:val="%1."/>
      <w:lvlJc w:val="left"/>
      <w:pPr>
        <w:ind w:left="720" w:hanging="360"/>
      </w:pPr>
      <w:rPr>
        <w:rFonts w:ascii="Times New Roman" w:eastAsiaTheme="minorHAnsi" w:hAnsi="Times New Roman" w:cs="Times New Roman"/>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A96213"/>
    <w:multiLevelType w:val="hybridMultilevel"/>
    <w:tmpl w:val="970C1F64"/>
    <w:lvl w:ilvl="0" w:tplc="6818C2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8518D7"/>
    <w:multiLevelType w:val="hybridMultilevel"/>
    <w:tmpl w:val="5D2CDF10"/>
    <w:lvl w:ilvl="0" w:tplc="6818C2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BA731F"/>
    <w:multiLevelType w:val="hybridMultilevel"/>
    <w:tmpl w:val="C37E3204"/>
    <w:lvl w:ilvl="0" w:tplc="1D10408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3B4137"/>
    <w:multiLevelType w:val="hybridMultilevel"/>
    <w:tmpl w:val="3AE493CA"/>
    <w:lvl w:ilvl="0" w:tplc="5658D6C0">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A46912"/>
    <w:multiLevelType w:val="hybridMultilevel"/>
    <w:tmpl w:val="FE909D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3DC4741"/>
    <w:multiLevelType w:val="hybridMultilevel"/>
    <w:tmpl w:val="7570ACE2"/>
    <w:lvl w:ilvl="0" w:tplc="B74689AC">
      <w:start w:val="1"/>
      <w:numFmt w:val="decimal"/>
      <w:lvlText w:val="%1."/>
      <w:lvlJc w:val="left"/>
      <w:pPr>
        <w:ind w:left="720" w:hanging="360"/>
      </w:pPr>
      <w:rPr>
        <w:rFonts w:eastAsiaTheme="minorHAnsi"/>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B66274"/>
    <w:multiLevelType w:val="hybridMultilevel"/>
    <w:tmpl w:val="2DE4F8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873B24"/>
    <w:multiLevelType w:val="hybridMultilevel"/>
    <w:tmpl w:val="B642B0C2"/>
    <w:lvl w:ilvl="0" w:tplc="B74689AC">
      <w:start w:val="1"/>
      <w:numFmt w:val="decimal"/>
      <w:lvlText w:val="%1."/>
      <w:lvlJc w:val="left"/>
      <w:pPr>
        <w:ind w:left="720" w:hanging="360"/>
      </w:pPr>
      <w:rPr>
        <w:rFonts w:eastAsiaTheme="minorHAnsi"/>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8A7C36"/>
    <w:multiLevelType w:val="hybridMultilevel"/>
    <w:tmpl w:val="9E906AD6"/>
    <w:lvl w:ilvl="0" w:tplc="6818C2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DA2E1C"/>
    <w:multiLevelType w:val="hybridMultilevel"/>
    <w:tmpl w:val="4A58A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EA4090"/>
    <w:multiLevelType w:val="hybridMultilevel"/>
    <w:tmpl w:val="7F9E5AD4"/>
    <w:lvl w:ilvl="0" w:tplc="06EE3A98">
      <w:start w:val="1"/>
      <w:numFmt w:val="decimal"/>
      <w:lvlText w:val="%1."/>
      <w:lvlJc w:val="left"/>
      <w:pPr>
        <w:ind w:left="720" w:hanging="360"/>
      </w:pPr>
      <w:rPr>
        <w:rFonts w:ascii="Times New Roman" w:eastAsia="Times New Roman" w:hAnsi="Times New Roman" w:cs="Times New Roman"/>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CF55DB"/>
    <w:multiLevelType w:val="hybridMultilevel"/>
    <w:tmpl w:val="D3E824BA"/>
    <w:lvl w:ilvl="0" w:tplc="6818C2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980224"/>
    <w:multiLevelType w:val="hybridMultilevel"/>
    <w:tmpl w:val="5E36BE84"/>
    <w:lvl w:ilvl="0" w:tplc="2A1CBBBA">
      <w:start w:val="1"/>
      <w:numFmt w:val="decimal"/>
      <w:lvlText w:val="%1."/>
      <w:lvlJc w:val="left"/>
      <w:pPr>
        <w:ind w:left="720" w:hanging="360"/>
      </w:pPr>
      <w:rPr>
        <w:rFonts w:eastAsia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345418"/>
    <w:multiLevelType w:val="hybridMultilevel"/>
    <w:tmpl w:val="A4EA1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C40E71"/>
    <w:multiLevelType w:val="hybridMultilevel"/>
    <w:tmpl w:val="E048EA4C"/>
    <w:lvl w:ilvl="0" w:tplc="0EA05306">
      <w:start w:val="1"/>
      <w:numFmt w:val="decimal"/>
      <w:lvlText w:val="%1."/>
      <w:lvlJc w:val="left"/>
      <w:pPr>
        <w:ind w:left="720" w:hanging="360"/>
      </w:pPr>
      <w:rPr>
        <w:rFonts w:ascii="Times New Roman" w:eastAsiaTheme="minorHAns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5102730">
    <w:abstractNumId w:val="1"/>
  </w:num>
  <w:num w:numId="2" w16cid:durableId="1361663342">
    <w:abstractNumId w:val="4"/>
  </w:num>
  <w:num w:numId="3" w16cid:durableId="2044548792">
    <w:abstractNumId w:val="9"/>
  </w:num>
  <w:num w:numId="4" w16cid:durableId="114914164">
    <w:abstractNumId w:val="24"/>
  </w:num>
  <w:num w:numId="5" w16cid:durableId="378747231">
    <w:abstractNumId w:val="15"/>
  </w:num>
  <w:num w:numId="6" w16cid:durableId="981688978">
    <w:abstractNumId w:val="19"/>
  </w:num>
  <w:num w:numId="7" w16cid:durableId="628626946">
    <w:abstractNumId w:val="3"/>
  </w:num>
  <w:num w:numId="8" w16cid:durableId="1325546007">
    <w:abstractNumId w:val="21"/>
  </w:num>
  <w:num w:numId="9" w16cid:durableId="352003544">
    <w:abstractNumId w:val="7"/>
  </w:num>
  <w:num w:numId="10" w16cid:durableId="252051618">
    <w:abstractNumId w:val="25"/>
  </w:num>
  <w:num w:numId="11" w16cid:durableId="1147935832">
    <w:abstractNumId w:val="23"/>
  </w:num>
  <w:num w:numId="12" w16cid:durableId="1217936182">
    <w:abstractNumId w:val="11"/>
  </w:num>
  <w:num w:numId="13" w16cid:durableId="1508712811">
    <w:abstractNumId w:val="12"/>
  </w:num>
  <w:num w:numId="14" w16cid:durableId="499389321">
    <w:abstractNumId w:val="8"/>
  </w:num>
  <w:num w:numId="15" w16cid:durableId="1943758260">
    <w:abstractNumId w:val="5"/>
  </w:num>
  <w:num w:numId="16" w16cid:durableId="1422919480">
    <w:abstractNumId w:val="6"/>
  </w:num>
  <w:num w:numId="17" w16cid:durableId="1010710">
    <w:abstractNumId w:val="0"/>
  </w:num>
  <w:num w:numId="18" w16cid:durableId="1563441333">
    <w:abstractNumId w:val="17"/>
  </w:num>
  <w:num w:numId="19" w16cid:durableId="2083477789">
    <w:abstractNumId w:val="2"/>
  </w:num>
  <w:num w:numId="20" w16cid:durableId="387582003">
    <w:abstractNumId w:val="14"/>
  </w:num>
  <w:num w:numId="21" w16cid:durableId="85228701">
    <w:abstractNumId w:val="22"/>
  </w:num>
  <w:num w:numId="22" w16cid:durableId="567617357">
    <w:abstractNumId w:val="18"/>
  </w:num>
  <w:num w:numId="23" w16cid:durableId="1415009117">
    <w:abstractNumId w:val="10"/>
  </w:num>
  <w:num w:numId="24" w16cid:durableId="547573272">
    <w:abstractNumId w:val="16"/>
  </w:num>
  <w:num w:numId="25" w16cid:durableId="230039383">
    <w:abstractNumId w:val="13"/>
  </w:num>
  <w:num w:numId="26" w16cid:durableId="7283120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E9"/>
    <w:rsid w:val="0003380C"/>
    <w:rsid w:val="000904F4"/>
    <w:rsid w:val="00093C3F"/>
    <w:rsid w:val="000A03FA"/>
    <w:rsid w:val="00140DC9"/>
    <w:rsid w:val="00157A1A"/>
    <w:rsid w:val="00207D75"/>
    <w:rsid w:val="002A61FD"/>
    <w:rsid w:val="00357D3B"/>
    <w:rsid w:val="003C24C1"/>
    <w:rsid w:val="003F267D"/>
    <w:rsid w:val="00461A47"/>
    <w:rsid w:val="00491195"/>
    <w:rsid w:val="004C04ED"/>
    <w:rsid w:val="00541401"/>
    <w:rsid w:val="0055541F"/>
    <w:rsid w:val="006168CA"/>
    <w:rsid w:val="0075111C"/>
    <w:rsid w:val="0075723C"/>
    <w:rsid w:val="007971BB"/>
    <w:rsid w:val="007F53CB"/>
    <w:rsid w:val="007F7323"/>
    <w:rsid w:val="00935165"/>
    <w:rsid w:val="009E1491"/>
    <w:rsid w:val="009E6FE7"/>
    <w:rsid w:val="00AA01E9"/>
    <w:rsid w:val="00AC71FC"/>
    <w:rsid w:val="00C54AB7"/>
    <w:rsid w:val="00CA2FD4"/>
    <w:rsid w:val="00D05692"/>
    <w:rsid w:val="00D9371B"/>
    <w:rsid w:val="00E80A0B"/>
    <w:rsid w:val="00ED2F7C"/>
    <w:rsid w:val="00F03DBF"/>
    <w:rsid w:val="00F562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83BB"/>
  <w15:chartTrackingRefBased/>
  <w15:docId w15:val="{BC76273C-D15E-45DF-BD1A-2BB82F8B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692"/>
  </w:style>
  <w:style w:type="paragraph" w:styleId="Nagwek1">
    <w:name w:val="heading 1"/>
    <w:basedOn w:val="Normalny"/>
    <w:next w:val="Normalny"/>
    <w:link w:val="Nagwek1Znak"/>
    <w:uiPriority w:val="9"/>
    <w:qFormat/>
    <w:rsid w:val="00AA01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A01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A01E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A01E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A01E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A01E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A01E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A01E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A01E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01E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A01E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A01E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A01E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A01E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A01E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01E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01E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01E9"/>
    <w:rPr>
      <w:rFonts w:eastAsiaTheme="majorEastAsia" w:cstheme="majorBidi"/>
      <w:color w:val="272727" w:themeColor="text1" w:themeTint="D8"/>
    </w:rPr>
  </w:style>
  <w:style w:type="paragraph" w:styleId="Tytu">
    <w:name w:val="Title"/>
    <w:basedOn w:val="Normalny"/>
    <w:next w:val="Normalny"/>
    <w:link w:val="TytuZnak"/>
    <w:uiPriority w:val="10"/>
    <w:qFormat/>
    <w:rsid w:val="00AA0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01E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01E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A01E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01E9"/>
    <w:pPr>
      <w:spacing w:before="160"/>
      <w:jc w:val="center"/>
    </w:pPr>
    <w:rPr>
      <w:i/>
      <w:iCs/>
      <w:color w:val="404040" w:themeColor="text1" w:themeTint="BF"/>
    </w:rPr>
  </w:style>
  <w:style w:type="character" w:customStyle="1" w:styleId="CytatZnak">
    <w:name w:val="Cytat Znak"/>
    <w:basedOn w:val="Domylnaczcionkaakapitu"/>
    <w:link w:val="Cytat"/>
    <w:uiPriority w:val="29"/>
    <w:rsid w:val="00AA01E9"/>
    <w:rPr>
      <w:i/>
      <w:iCs/>
      <w:color w:val="404040" w:themeColor="text1" w:themeTint="BF"/>
    </w:rPr>
  </w:style>
  <w:style w:type="paragraph" w:styleId="Akapitzlist">
    <w:name w:val="List Paragraph"/>
    <w:basedOn w:val="Normalny"/>
    <w:uiPriority w:val="34"/>
    <w:qFormat/>
    <w:rsid w:val="00AA01E9"/>
    <w:pPr>
      <w:ind w:left="720"/>
      <w:contextualSpacing/>
    </w:pPr>
  </w:style>
  <w:style w:type="character" w:styleId="Wyrnienieintensywne">
    <w:name w:val="Intense Emphasis"/>
    <w:basedOn w:val="Domylnaczcionkaakapitu"/>
    <w:uiPriority w:val="21"/>
    <w:qFormat/>
    <w:rsid w:val="00AA01E9"/>
    <w:rPr>
      <w:i/>
      <w:iCs/>
      <w:color w:val="2F5496" w:themeColor="accent1" w:themeShade="BF"/>
    </w:rPr>
  </w:style>
  <w:style w:type="paragraph" w:styleId="Cytatintensywny">
    <w:name w:val="Intense Quote"/>
    <w:basedOn w:val="Normalny"/>
    <w:next w:val="Normalny"/>
    <w:link w:val="CytatintensywnyZnak"/>
    <w:uiPriority w:val="30"/>
    <w:qFormat/>
    <w:rsid w:val="00AA01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A01E9"/>
    <w:rPr>
      <w:i/>
      <w:iCs/>
      <w:color w:val="2F5496" w:themeColor="accent1" w:themeShade="BF"/>
    </w:rPr>
  </w:style>
  <w:style w:type="character" w:styleId="Odwoanieintensywne">
    <w:name w:val="Intense Reference"/>
    <w:basedOn w:val="Domylnaczcionkaakapitu"/>
    <w:uiPriority w:val="32"/>
    <w:qFormat/>
    <w:rsid w:val="00AA01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A59F-1D21-4C88-9CC1-24A6C7AC7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1114</Words>
  <Characters>6689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Bugaj</dc:creator>
  <cp:keywords/>
  <dc:description/>
  <cp:lastModifiedBy>Magdalena Bugaj</cp:lastModifiedBy>
  <cp:revision>19</cp:revision>
  <cp:lastPrinted>2025-12-04T10:52:00Z</cp:lastPrinted>
  <dcterms:created xsi:type="dcterms:W3CDTF">2025-12-04T08:44:00Z</dcterms:created>
  <dcterms:modified xsi:type="dcterms:W3CDTF">2025-12-08T09:07:00Z</dcterms:modified>
</cp:coreProperties>
</file>