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549D" w14:textId="4D890B62" w:rsidR="00A615AC" w:rsidRPr="002B3281" w:rsidRDefault="00CE6EBE" w:rsidP="00A615AC">
      <w:pPr>
        <w:pStyle w:val="Nagwek1"/>
        <w:spacing w:after="0" w:line="360" w:lineRule="atLeast"/>
        <w:ind w:left="15" w:right="10"/>
        <w:rPr>
          <w:b/>
          <w:sz w:val="24"/>
          <w:szCs w:val="24"/>
          <w:lang w:val="pl-PL"/>
        </w:rPr>
      </w:pPr>
      <w:r>
        <w:rPr>
          <w:b/>
          <w:sz w:val="24"/>
          <w:szCs w:val="24"/>
          <w:lang w:val="pl-PL"/>
        </w:rPr>
        <w:t xml:space="preserve">Zarządzenie Nr </w:t>
      </w:r>
      <w:r w:rsidR="006658DF">
        <w:rPr>
          <w:b/>
          <w:sz w:val="24"/>
          <w:szCs w:val="24"/>
          <w:lang w:val="pl-PL"/>
        </w:rPr>
        <w:t>42</w:t>
      </w:r>
      <w:r w:rsidR="006A3208">
        <w:rPr>
          <w:b/>
          <w:sz w:val="24"/>
          <w:szCs w:val="24"/>
          <w:lang w:val="pl-PL"/>
        </w:rPr>
        <w:t>/2025</w:t>
      </w:r>
      <w:r w:rsidR="00A615AC" w:rsidRPr="002B3281">
        <w:rPr>
          <w:b/>
          <w:sz w:val="24"/>
          <w:szCs w:val="24"/>
          <w:lang w:val="pl-PL"/>
        </w:rPr>
        <w:t xml:space="preserve"> </w:t>
      </w:r>
      <w:r w:rsidR="00A615AC" w:rsidRPr="002B3281">
        <w:rPr>
          <w:b/>
          <w:sz w:val="24"/>
          <w:szCs w:val="24"/>
          <w:lang w:val="pl-PL"/>
        </w:rPr>
        <w:br/>
        <w:t>Wójta Gminy</w:t>
      </w:r>
      <w:r w:rsidR="002B3281" w:rsidRPr="002B3281">
        <w:rPr>
          <w:b/>
          <w:sz w:val="24"/>
          <w:szCs w:val="24"/>
          <w:lang w:val="pl-PL"/>
        </w:rPr>
        <w:t xml:space="preserve"> Gozdowo</w:t>
      </w:r>
      <w:r w:rsidR="00A615AC" w:rsidRPr="002B3281">
        <w:rPr>
          <w:b/>
          <w:sz w:val="24"/>
          <w:szCs w:val="24"/>
          <w:lang w:val="pl-PL"/>
        </w:rPr>
        <w:br/>
      </w:r>
      <w:r w:rsidR="00A615AC" w:rsidRPr="002B3281">
        <w:rPr>
          <w:b/>
          <w:noProof/>
          <w:sz w:val="24"/>
          <w:szCs w:val="24"/>
          <w:lang w:val="pl-PL" w:eastAsia="pl-PL"/>
        </w:rPr>
        <w:drawing>
          <wp:inline distT="0" distB="0" distL="0" distR="0" wp14:anchorId="4BD59153" wp14:editId="5B34F857">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23780" w:rsidRPr="002B3281">
        <w:rPr>
          <w:b/>
          <w:sz w:val="24"/>
          <w:szCs w:val="24"/>
          <w:lang w:val="pl-PL"/>
        </w:rPr>
        <w:t xml:space="preserve">z dnia </w:t>
      </w:r>
      <w:r w:rsidR="006658DF">
        <w:rPr>
          <w:b/>
          <w:sz w:val="24"/>
          <w:szCs w:val="24"/>
          <w:lang w:val="pl-PL"/>
        </w:rPr>
        <w:t>26.05.</w:t>
      </w:r>
      <w:r w:rsidR="006A3208">
        <w:rPr>
          <w:b/>
          <w:sz w:val="24"/>
          <w:szCs w:val="24"/>
          <w:lang w:val="pl-PL"/>
        </w:rPr>
        <w:t>2025</w:t>
      </w:r>
      <w:r w:rsidR="00A615AC" w:rsidRPr="002B3281">
        <w:rPr>
          <w:b/>
          <w:sz w:val="24"/>
          <w:szCs w:val="24"/>
          <w:lang w:val="pl-PL"/>
        </w:rPr>
        <w:t xml:space="preserve"> r.</w:t>
      </w:r>
    </w:p>
    <w:p w14:paraId="249CCE79" w14:textId="77777777" w:rsidR="00A615AC" w:rsidRPr="002B3281" w:rsidRDefault="00A615AC" w:rsidP="00A615AC">
      <w:pPr>
        <w:spacing w:after="0" w:line="360" w:lineRule="atLeast"/>
        <w:jc w:val="center"/>
        <w:rPr>
          <w:b/>
          <w:szCs w:val="24"/>
          <w:lang w:val="pl-PL"/>
        </w:rPr>
      </w:pPr>
    </w:p>
    <w:p w14:paraId="2EA9BDB7" w14:textId="77777777" w:rsidR="00A615AC" w:rsidRPr="002B3281" w:rsidRDefault="00A615AC" w:rsidP="00A615AC">
      <w:pPr>
        <w:pStyle w:val="Nagwek1"/>
        <w:spacing w:after="0" w:line="360" w:lineRule="atLeast"/>
        <w:ind w:left="15" w:right="0"/>
        <w:rPr>
          <w:b/>
          <w:sz w:val="24"/>
          <w:szCs w:val="24"/>
          <w:lang w:val="pl-PL"/>
        </w:rPr>
      </w:pPr>
      <w:r w:rsidRPr="002B3281">
        <w:rPr>
          <w:b/>
          <w:sz w:val="24"/>
          <w:szCs w:val="24"/>
          <w:lang w:val="pl-PL"/>
        </w:rPr>
        <w:t>w sprawie powołania Gminnej Komisji Urbanistyczno-Architektonicznej</w:t>
      </w:r>
    </w:p>
    <w:p w14:paraId="40DFF371" w14:textId="77777777" w:rsidR="00A615AC" w:rsidRPr="002B3281" w:rsidRDefault="00A615AC" w:rsidP="00A615AC">
      <w:pPr>
        <w:rPr>
          <w:lang w:val="pl-PL"/>
        </w:rPr>
      </w:pPr>
    </w:p>
    <w:p w14:paraId="6A8B0759" w14:textId="77777777" w:rsidR="00A615AC" w:rsidRPr="002B3281" w:rsidRDefault="00A615AC" w:rsidP="00A615AC">
      <w:pPr>
        <w:rPr>
          <w:lang w:val="pl-PL"/>
        </w:rPr>
      </w:pPr>
    </w:p>
    <w:p w14:paraId="5B80335A" w14:textId="61FB8AF4" w:rsidR="00A615AC" w:rsidRPr="002B3281" w:rsidRDefault="00A615AC" w:rsidP="006C3EDD">
      <w:pPr>
        <w:spacing w:line="360" w:lineRule="auto"/>
        <w:rPr>
          <w:lang w:val="pl-PL"/>
        </w:rPr>
      </w:pPr>
      <w:r w:rsidRPr="002B3281">
        <w:rPr>
          <w:lang w:val="pl-PL"/>
        </w:rPr>
        <w:t>Na podstawie art. 30 ust. 1 ustawy z dnia 8 marca 1990 r. o samorządzie gminnym (</w:t>
      </w:r>
      <w:proofErr w:type="spellStart"/>
      <w:r w:rsidRPr="002B3281">
        <w:rPr>
          <w:lang w:val="pl-PL"/>
        </w:rPr>
        <w:t>t.j</w:t>
      </w:r>
      <w:proofErr w:type="spellEnd"/>
      <w:r w:rsidRPr="002B3281">
        <w:rPr>
          <w:lang w:val="pl-PL"/>
        </w:rPr>
        <w:t>. Dz. U. z 202</w:t>
      </w:r>
      <w:r w:rsidR="006C3EDD">
        <w:rPr>
          <w:lang w:val="pl-PL"/>
        </w:rPr>
        <w:t>4</w:t>
      </w:r>
      <w:r w:rsidRPr="002B3281">
        <w:rPr>
          <w:lang w:val="pl-PL"/>
        </w:rPr>
        <w:t xml:space="preserve"> r. poz. </w:t>
      </w:r>
      <w:r w:rsidR="006C3EDD">
        <w:rPr>
          <w:lang w:val="pl-PL"/>
        </w:rPr>
        <w:t>1465</w:t>
      </w:r>
      <w:r w:rsidRPr="002B3281">
        <w:rPr>
          <w:lang w:val="pl-PL"/>
        </w:rPr>
        <w:t xml:space="preserve"> ze zm.) oraz art. 8 ust. 3 ustawy z dnia 27 marca 2003 r. o planowaniu </w:t>
      </w:r>
      <w:r w:rsidRPr="002B3281">
        <w:rPr>
          <w:lang w:val="pl-PL"/>
        </w:rPr>
        <w:br/>
        <w:t>i zagospodarowaniu przestrzennym (</w:t>
      </w:r>
      <w:proofErr w:type="spellStart"/>
      <w:r w:rsidRPr="002B3281">
        <w:rPr>
          <w:lang w:val="pl-PL"/>
        </w:rPr>
        <w:t>t.j</w:t>
      </w:r>
      <w:proofErr w:type="spellEnd"/>
      <w:r w:rsidRPr="002B3281">
        <w:rPr>
          <w:lang w:val="pl-PL"/>
        </w:rPr>
        <w:t>. Dz. U. z 202</w:t>
      </w:r>
      <w:r w:rsidR="006C3EDD">
        <w:rPr>
          <w:lang w:val="pl-PL"/>
        </w:rPr>
        <w:t>4</w:t>
      </w:r>
      <w:r w:rsidRPr="002B3281">
        <w:rPr>
          <w:lang w:val="pl-PL"/>
        </w:rPr>
        <w:t xml:space="preserve"> r. poz. </w:t>
      </w:r>
      <w:r w:rsidR="006C3EDD">
        <w:rPr>
          <w:lang w:val="pl-PL"/>
        </w:rPr>
        <w:t>1130</w:t>
      </w:r>
      <w:r w:rsidRPr="002B3281">
        <w:rPr>
          <w:lang w:val="pl-PL"/>
        </w:rPr>
        <w:t xml:space="preserve"> ze zm.) zarządzam, </w:t>
      </w:r>
      <w:r w:rsidRPr="002B3281">
        <w:rPr>
          <w:lang w:val="pl-PL"/>
        </w:rPr>
        <w:br/>
        <w:t>co następuje:</w:t>
      </w:r>
    </w:p>
    <w:p w14:paraId="603EF403" w14:textId="77777777" w:rsidR="00A615AC" w:rsidRPr="002B3281" w:rsidRDefault="00A615AC" w:rsidP="00A615AC">
      <w:pPr>
        <w:spacing w:line="360" w:lineRule="auto"/>
        <w:jc w:val="center"/>
        <w:rPr>
          <w:lang w:val="pl-PL"/>
        </w:rPr>
      </w:pPr>
      <w:r w:rsidRPr="002B3281">
        <w:rPr>
          <w:lang w:val="pl-PL"/>
        </w:rPr>
        <w:t>§ 1</w:t>
      </w:r>
    </w:p>
    <w:p w14:paraId="6A23FBA4" w14:textId="4D08481F" w:rsidR="00A615AC" w:rsidRPr="002B3281" w:rsidRDefault="00A615AC" w:rsidP="003F32B2">
      <w:pPr>
        <w:spacing w:line="360" w:lineRule="auto"/>
        <w:rPr>
          <w:lang w:val="pl-PL"/>
        </w:rPr>
      </w:pPr>
      <w:r w:rsidRPr="002B3281">
        <w:rPr>
          <w:lang w:val="pl-PL"/>
        </w:rPr>
        <w:t>Powołuję Gminną Komisję Urbanistyczno-Architektoniczną, zwaną dalej Komisją</w:t>
      </w:r>
      <w:r w:rsidR="00444736" w:rsidRPr="002B3281">
        <w:rPr>
          <w:lang w:val="pl-PL"/>
        </w:rPr>
        <w:t>,</w:t>
      </w:r>
      <w:r w:rsidRPr="002B3281">
        <w:rPr>
          <w:lang w:val="pl-PL"/>
        </w:rPr>
        <w:t xml:space="preserve"> jako organ doradczy Wójta w sprawach</w:t>
      </w:r>
      <w:r w:rsidR="006C3EDD">
        <w:rPr>
          <w:lang w:val="pl-PL"/>
        </w:rPr>
        <w:t xml:space="preserve"> z zakresu</w:t>
      </w:r>
      <w:r w:rsidRPr="002B3281">
        <w:rPr>
          <w:lang w:val="pl-PL"/>
        </w:rPr>
        <w:t xml:space="preserve"> planowania i zagospodarowania przestrzennego w składzie:</w:t>
      </w:r>
    </w:p>
    <w:p w14:paraId="0179B9A5" w14:textId="3C0E3BDF" w:rsidR="00823780" w:rsidRPr="002B3281" w:rsidRDefault="00A82340" w:rsidP="00823780">
      <w:pPr>
        <w:pStyle w:val="Akapitzlist"/>
        <w:numPr>
          <w:ilvl w:val="0"/>
          <w:numId w:val="1"/>
        </w:numPr>
        <w:spacing w:line="360" w:lineRule="auto"/>
        <w:jc w:val="left"/>
        <w:rPr>
          <w:lang w:val="pl-PL"/>
        </w:rPr>
      </w:pPr>
      <w:r w:rsidRPr="002B3281">
        <w:rPr>
          <w:lang w:val="pl-PL"/>
        </w:rPr>
        <w:t>Pa</w:t>
      </w:r>
      <w:r w:rsidR="001469F1">
        <w:rPr>
          <w:lang w:val="pl-PL"/>
        </w:rPr>
        <w:t xml:space="preserve">ni Alicja </w:t>
      </w:r>
      <w:proofErr w:type="spellStart"/>
      <w:r w:rsidR="001469F1">
        <w:rPr>
          <w:lang w:val="pl-PL"/>
        </w:rPr>
        <w:t>Pejta</w:t>
      </w:r>
      <w:proofErr w:type="spellEnd"/>
      <w:r w:rsidR="001469F1">
        <w:rPr>
          <w:lang w:val="pl-PL"/>
        </w:rPr>
        <w:t xml:space="preserve"> -Jaworska</w:t>
      </w:r>
      <w:r w:rsidR="00EE1DF0">
        <w:rPr>
          <w:lang w:val="pl-PL"/>
        </w:rPr>
        <w:t xml:space="preserve"> – przewodniczący Komisji,</w:t>
      </w:r>
    </w:p>
    <w:p w14:paraId="35D3941B" w14:textId="45920C57" w:rsidR="00A615AC" w:rsidRPr="002B3281" w:rsidRDefault="00A82340" w:rsidP="00A615AC">
      <w:pPr>
        <w:pStyle w:val="Akapitzlist"/>
        <w:numPr>
          <w:ilvl w:val="0"/>
          <w:numId w:val="1"/>
        </w:numPr>
        <w:spacing w:line="360" w:lineRule="auto"/>
        <w:jc w:val="left"/>
        <w:rPr>
          <w:lang w:val="pl-PL"/>
        </w:rPr>
      </w:pPr>
      <w:r w:rsidRPr="002B3281">
        <w:rPr>
          <w:lang w:val="pl-PL"/>
        </w:rPr>
        <w:t xml:space="preserve">Pan </w:t>
      </w:r>
      <w:r w:rsidR="004C29D2">
        <w:rPr>
          <w:lang w:val="pl-PL"/>
        </w:rPr>
        <w:t>Leszek</w:t>
      </w:r>
      <w:r w:rsidR="001469F1">
        <w:rPr>
          <w:lang w:val="pl-PL"/>
        </w:rPr>
        <w:t xml:space="preserve"> </w:t>
      </w:r>
      <w:proofErr w:type="spellStart"/>
      <w:r w:rsidR="001469F1">
        <w:rPr>
          <w:lang w:val="pl-PL"/>
        </w:rPr>
        <w:t>Mroczyński</w:t>
      </w:r>
      <w:proofErr w:type="spellEnd"/>
      <w:r w:rsidR="00EE1DF0">
        <w:rPr>
          <w:lang w:val="pl-PL"/>
        </w:rPr>
        <w:t xml:space="preserve"> – wiceprzewodniczący Komisji,</w:t>
      </w:r>
    </w:p>
    <w:p w14:paraId="10E5AD40" w14:textId="78B2E590" w:rsidR="00A615AC" w:rsidRDefault="00194D0D" w:rsidP="00A615AC">
      <w:pPr>
        <w:pStyle w:val="Akapitzlist"/>
        <w:numPr>
          <w:ilvl w:val="0"/>
          <w:numId w:val="1"/>
        </w:numPr>
        <w:spacing w:line="360" w:lineRule="auto"/>
        <w:jc w:val="left"/>
        <w:rPr>
          <w:lang w:val="pl-PL"/>
        </w:rPr>
      </w:pPr>
      <w:r>
        <w:rPr>
          <w:lang w:val="pl-PL"/>
        </w:rPr>
        <w:t xml:space="preserve">Pani </w:t>
      </w:r>
      <w:r w:rsidR="00CE6EBE">
        <w:rPr>
          <w:lang w:val="pl-PL"/>
        </w:rPr>
        <w:t>Anna Betkowska</w:t>
      </w:r>
      <w:r w:rsidR="00EE1DF0">
        <w:rPr>
          <w:lang w:val="pl-PL"/>
        </w:rPr>
        <w:t xml:space="preserve"> – członek Komisji,</w:t>
      </w:r>
    </w:p>
    <w:p w14:paraId="75972970" w14:textId="2A5B269E" w:rsidR="001469F1" w:rsidRDefault="001469F1" w:rsidP="00A615AC">
      <w:pPr>
        <w:pStyle w:val="Akapitzlist"/>
        <w:numPr>
          <w:ilvl w:val="0"/>
          <w:numId w:val="1"/>
        </w:numPr>
        <w:spacing w:line="360" w:lineRule="auto"/>
        <w:jc w:val="left"/>
        <w:rPr>
          <w:lang w:val="pl-PL"/>
        </w:rPr>
      </w:pPr>
      <w:r>
        <w:rPr>
          <w:lang w:val="pl-PL"/>
        </w:rPr>
        <w:t>Pani Katarzyna Janiszkiewicz</w:t>
      </w:r>
      <w:r w:rsidR="00EE1DF0">
        <w:rPr>
          <w:lang w:val="pl-PL"/>
        </w:rPr>
        <w:t xml:space="preserve"> – członek Komisji,</w:t>
      </w:r>
    </w:p>
    <w:p w14:paraId="56341C3B" w14:textId="31444D7E" w:rsidR="00A615AC" w:rsidRPr="001469F1" w:rsidRDefault="001469F1" w:rsidP="001469F1">
      <w:pPr>
        <w:pStyle w:val="Akapitzlist"/>
        <w:numPr>
          <w:ilvl w:val="0"/>
          <w:numId w:val="1"/>
        </w:numPr>
        <w:spacing w:line="360" w:lineRule="auto"/>
        <w:jc w:val="left"/>
        <w:rPr>
          <w:lang w:val="pl-PL"/>
        </w:rPr>
      </w:pPr>
      <w:r>
        <w:rPr>
          <w:lang w:val="pl-PL"/>
        </w:rPr>
        <w:t xml:space="preserve">Pan </w:t>
      </w:r>
      <w:r w:rsidR="00B54FFE">
        <w:rPr>
          <w:lang w:val="pl-PL"/>
        </w:rPr>
        <w:t xml:space="preserve">Piotr </w:t>
      </w:r>
      <w:proofErr w:type="spellStart"/>
      <w:r w:rsidR="00B54FFE">
        <w:rPr>
          <w:lang w:val="pl-PL"/>
        </w:rPr>
        <w:t>Nagiewicz</w:t>
      </w:r>
      <w:proofErr w:type="spellEnd"/>
      <w:r w:rsidR="00EE1DF0">
        <w:rPr>
          <w:lang w:val="pl-PL"/>
        </w:rPr>
        <w:t xml:space="preserve"> – członek Komisji.</w:t>
      </w:r>
    </w:p>
    <w:p w14:paraId="282BF52D" w14:textId="77777777" w:rsidR="00A615AC" w:rsidRPr="002B3281" w:rsidRDefault="00A615AC" w:rsidP="003F32B2">
      <w:pPr>
        <w:spacing w:line="360" w:lineRule="auto"/>
        <w:jc w:val="center"/>
        <w:rPr>
          <w:lang w:val="pl-PL"/>
        </w:rPr>
      </w:pPr>
      <w:r w:rsidRPr="002B3281">
        <w:rPr>
          <w:lang w:val="pl-PL"/>
        </w:rPr>
        <w:t>§ 2</w:t>
      </w:r>
    </w:p>
    <w:p w14:paraId="2199E9F5" w14:textId="63282155" w:rsidR="00A615AC" w:rsidRPr="002B3281" w:rsidRDefault="00A615AC" w:rsidP="001469F1">
      <w:pPr>
        <w:spacing w:line="360" w:lineRule="auto"/>
        <w:rPr>
          <w:lang w:val="pl-PL"/>
        </w:rPr>
      </w:pPr>
      <w:r w:rsidRPr="002B3281">
        <w:rPr>
          <w:lang w:val="pl-PL"/>
        </w:rPr>
        <w:t xml:space="preserve">Organizację oraz zasady działania Komisji określa regulamin stanowiący załącznik </w:t>
      </w:r>
      <w:r w:rsidR="001469F1">
        <w:rPr>
          <w:lang w:val="pl-PL"/>
        </w:rPr>
        <w:t xml:space="preserve">nr </w:t>
      </w:r>
      <w:r w:rsidR="00386484">
        <w:rPr>
          <w:lang w:val="pl-PL"/>
        </w:rPr>
        <w:t>1</w:t>
      </w:r>
      <w:r w:rsidR="003F32B2" w:rsidRPr="002B3281">
        <w:rPr>
          <w:lang w:val="pl-PL"/>
        </w:rPr>
        <w:br/>
      </w:r>
      <w:r w:rsidRPr="002B3281">
        <w:rPr>
          <w:lang w:val="pl-PL"/>
        </w:rPr>
        <w:t>do niniejszego zarządzenia.</w:t>
      </w:r>
    </w:p>
    <w:p w14:paraId="28B12EA7" w14:textId="77777777" w:rsidR="00A615AC" w:rsidRDefault="00A615AC" w:rsidP="00A615AC">
      <w:pPr>
        <w:spacing w:line="360" w:lineRule="auto"/>
        <w:jc w:val="center"/>
        <w:rPr>
          <w:lang w:val="pl-PL"/>
        </w:rPr>
      </w:pPr>
      <w:r w:rsidRPr="002B3281">
        <w:rPr>
          <w:lang w:val="pl-PL"/>
        </w:rPr>
        <w:t>§ 3</w:t>
      </w:r>
    </w:p>
    <w:p w14:paraId="1A94E05B" w14:textId="77777777" w:rsidR="001469F1" w:rsidRDefault="001469F1" w:rsidP="003F32B2">
      <w:pPr>
        <w:spacing w:line="360" w:lineRule="auto"/>
        <w:rPr>
          <w:lang w:val="pl-PL"/>
        </w:rPr>
      </w:pPr>
      <w:r>
        <w:rPr>
          <w:lang w:val="pl-PL"/>
        </w:rPr>
        <w:t>Wydatki związane z działalnością Komisji finansowane są z budżetu gminy Gozdowo.</w:t>
      </w:r>
    </w:p>
    <w:p w14:paraId="4469FB10" w14:textId="3E01E537" w:rsidR="001469F1" w:rsidRDefault="001469F1" w:rsidP="001469F1">
      <w:pPr>
        <w:spacing w:line="360" w:lineRule="auto"/>
        <w:jc w:val="center"/>
        <w:rPr>
          <w:lang w:val="pl-PL"/>
        </w:rPr>
      </w:pPr>
      <w:r>
        <w:rPr>
          <w:lang w:val="pl-PL"/>
        </w:rPr>
        <w:t>§ 4</w:t>
      </w:r>
    </w:p>
    <w:p w14:paraId="3D4FA7EE" w14:textId="6B5078C6" w:rsidR="001469F1" w:rsidRDefault="001469F1" w:rsidP="001469F1">
      <w:pPr>
        <w:spacing w:line="360" w:lineRule="auto"/>
        <w:rPr>
          <w:lang w:val="pl-PL"/>
        </w:rPr>
      </w:pPr>
      <w:r>
        <w:rPr>
          <w:lang w:val="pl-PL"/>
        </w:rPr>
        <w:t xml:space="preserve">Traci moc Zarządzenie nr </w:t>
      </w:r>
      <w:r w:rsidR="00EE1DF0">
        <w:rPr>
          <w:lang w:val="pl-PL"/>
        </w:rPr>
        <w:t>82A</w:t>
      </w:r>
      <w:r>
        <w:rPr>
          <w:lang w:val="pl-PL"/>
        </w:rPr>
        <w:t>/202</w:t>
      </w:r>
      <w:r w:rsidR="00EE1DF0">
        <w:rPr>
          <w:lang w:val="pl-PL"/>
        </w:rPr>
        <w:t>3</w:t>
      </w:r>
      <w:r>
        <w:rPr>
          <w:lang w:val="pl-PL"/>
        </w:rPr>
        <w:t xml:space="preserve"> z dnia</w:t>
      </w:r>
      <w:r w:rsidR="00EE1DF0">
        <w:rPr>
          <w:lang w:val="pl-PL"/>
        </w:rPr>
        <w:t xml:space="preserve"> 12.10.2023 r.</w:t>
      </w:r>
      <w:r>
        <w:rPr>
          <w:lang w:val="pl-PL"/>
        </w:rPr>
        <w:t xml:space="preserve"> Wójta </w:t>
      </w:r>
      <w:r w:rsidR="00EE1DF0">
        <w:rPr>
          <w:lang w:val="pl-PL"/>
        </w:rPr>
        <w:t>G</w:t>
      </w:r>
      <w:r>
        <w:rPr>
          <w:lang w:val="pl-PL"/>
        </w:rPr>
        <w:t xml:space="preserve">miny Gozdowo w sprawie powołania gminnej Komisji </w:t>
      </w:r>
      <w:proofErr w:type="spellStart"/>
      <w:r>
        <w:rPr>
          <w:lang w:val="pl-PL"/>
        </w:rPr>
        <w:t>Urbanistyczno</w:t>
      </w:r>
      <w:proofErr w:type="spellEnd"/>
      <w:r>
        <w:rPr>
          <w:lang w:val="pl-PL"/>
        </w:rPr>
        <w:t xml:space="preserve"> – Architektonicznej.</w:t>
      </w:r>
    </w:p>
    <w:p w14:paraId="01F6072D" w14:textId="7F455EA1" w:rsidR="001469F1" w:rsidRDefault="001469F1" w:rsidP="001469F1">
      <w:pPr>
        <w:spacing w:line="360" w:lineRule="auto"/>
        <w:jc w:val="center"/>
        <w:rPr>
          <w:lang w:val="pl-PL"/>
        </w:rPr>
      </w:pPr>
      <w:r>
        <w:rPr>
          <w:lang w:val="pl-PL"/>
        </w:rPr>
        <w:t>§ 5</w:t>
      </w:r>
    </w:p>
    <w:p w14:paraId="30577D8F" w14:textId="5C6FB46F" w:rsidR="00A615AC" w:rsidRPr="002B3281" w:rsidRDefault="001469F1" w:rsidP="003F32B2">
      <w:pPr>
        <w:spacing w:line="360" w:lineRule="auto"/>
        <w:rPr>
          <w:lang w:val="pl-PL"/>
        </w:rPr>
      </w:pPr>
      <w:r>
        <w:rPr>
          <w:lang w:val="pl-PL"/>
        </w:rPr>
        <w:t xml:space="preserve"> </w:t>
      </w:r>
      <w:r w:rsidR="00A615AC" w:rsidRPr="002B3281">
        <w:rPr>
          <w:lang w:val="pl-PL"/>
        </w:rPr>
        <w:t>Zarządzenie wchodzi w życie z dniem podpisania.</w:t>
      </w:r>
    </w:p>
    <w:p w14:paraId="277895F7" w14:textId="77777777" w:rsidR="00A615AC" w:rsidRDefault="00A615AC" w:rsidP="001469F1">
      <w:pPr>
        <w:spacing w:line="360" w:lineRule="auto"/>
        <w:rPr>
          <w:lang w:val="pl-PL"/>
        </w:rPr>
      </w:pPr>
    </w:p>
    <w:p w14:paraId="581DF55A" w14:textId="2EBB4258" w:rsidR="00A615AC" w:rsidRDefault="00A615AC" w:rsidP="00A615AC">
      <w:pPr>
        <w:spacing w:line="360" w:lineRule="auto"/>
        <w:jc w:val="left"/>
        <w:rPr>
          <w:lang w:val="pl-PL"/>
        </w:rPr>
      </w:pPr>
    </w:p>
    <w:p w14:paraId="60ED0382" w14:textId="7FAC6E63" w:rsidR="00572176" w:rsidRDefault="00572176" w:rsidP="00A615AC">
      <w:pPr>
        <w:spacing w:line="360" w:lineRule="auto"/>
        <w:jc w:val="left"/>
        <w:rPr>
          <w:lang w:val="pl-PL"/>
        </w:rPr>
      </w:pPr>
    </w:p>
    <w:p w14:paraId="1513B5D7" w14:textId="77777777" w:rsidR="00572176" w:rsidRPr="002B3281" w:rsidRDefault="00572176" w:rsidP="00A615AC">
      <w:pPr>
        <w:spacing w:line="360" w:lineRule="auto"/>
        <w:jc w:val="left"/>
        <w:rPr>
          <w:lang w:val="pl-PL"/>
        </w:rPr>
      </w:pPr>
    </w:p>
    <w:p w14:paraId="717B5678" w14:textId="07DA2E14" w:rsidR="00A615AC" w:rsidRPr="002B3281" w:rsidRDefault="00CE6EBE" w:rsidP="00A615AC">
      <w:pPr>
        <w:tabs>
          <w:tab w:val="left" w:pos="9309"/>
        </w:tabs>
        <w:spacing w:after="0" w:line="360" w:lineRule="auto"/>
        <w:ind w:left="6215" w:right="19" w:firstLine="1399"/>
        <w:jc w:val="right"/>
        <w:rPr>
          <w:lang w:val="pl-PL"/>
        </w:rPr>
      </w:pPr>
      <w:r>
        <w:rPr>
          <w:lang w:val="pl-PL"/>
        </w:rPr>
        <w:lastRenderedPageBreak/>
        <w:t>Załącznik</w:t>
      </w:r>
      <w:r w:rsidR="00EE1DF0">
        <w:rPr>
          <w:lang w:val="pl-PL"/>
        </w:rPr>
        <w:t xml:space="preserve"> nr 1</w:t>
      </w:r>
      <w:r>
        <w:rPr>
          <w:lang w:val="pl-PL"/>
        </w:rPr>
        <w:t xml:space="preserve"> </w:t>
      </w:r>
      <w:r>
        <w:rPr>
          <w:lang w:val="pl-PL"/>
        </w:rPr>
        <w:br/>
      </w:r>
      <w:r w:rsidR="002078E0">
        <w:rPr>
          <w:lang w:val="pl-PL"/>
        </w:rPr>
        <w:t>do Zarządzenia Nr 42</w:t>
      </w:r>
      <w:r w:rsidR="00EE1DF0">
        <w:rPr>
          <w:lang w:val="pl-PL"/>
        </w:rPr>
        <w:t>/2025</w:t>
      </w:r>
      <w:r w:rsidR="00A615AC" w:rsidRPr="002B3281">
        <w:rPr>
          <w:lang w:val="pl-PL"/>
        </w:rPr>
        <w:br/>
      </w:r>
      <w:r w:rsidR="00A615AC" w:rsidRPr="002B3281">
        <w:rPr>
          <w:noProof/>
          <w:lang w:val="pl-PL" w:eastAsia="pl-PL"/>
        </w:rPr>
        <w:drawing>
          <wp:inline distT="0" distB="0" distL="0" distR="0" wp14:anchorId="1A27FD9F" wp14:editId="0B397257">
            <wp:extent cx="13335" cy="13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00823780" w:rsidRPr="002B3281">
        <w:rPr>
          <w:noProof/>
          <w:lang w:val="pl-PL"/>
        </w:rPr>
        <w:t xml:space="preserve">Wójta Gminy </w:t>
      </w:r>
      <w:r w:rsidR="002B3281" w:rsidRPr="002B3281">
        <w:rPr>
          <w:noProof/>
          <w:lang w:val="pl-PL"/>
        </w:rPr>
        <w:t>Gozdowo</w:t>
      </w:r>
      <w:r w:rsidR="00A615AC" w:rsidRPr="002B3281">
        <w:rPr>
          <w:noProof/>
          <w:lang w:val="pl-PL"/>
        </w:rPr>
        <w:t xml:space="preserve"> </w:t>
      </w:r>
      <w:r w:rsidR="00A615AC" w:rsidRPr="002B3281">
        <w:rPr>
          <w:noProof/>
          <w:lang w:val="pl-PL"/>
        </w:rPr>
        <w:br/>
      </w:r>
      <w:r w:rsidR="002078E0">
        <w:rPr>
          <w:lang w:val="pl-PL"/>
        </w:rPr>
        <w:t>z dnia 26.05.</w:t>
      </w:r>
      <w:r w:rsidR="00EE1DF0">
        <w:rPr>
          <w:lang w:val="pl-PL"/>
        </w:rPr>
        <w:t>2025</w:t>
      </w:r>
      <w:r w:rsidR="00A615AC" w:rsidRPr="002B3281">
        <w:rPr>
          <w:lang w:val="pl-PL"/>
        </w:rPr>
        <w:t xml:space="preserve">  r.</w:t>
      </w:r>
      <w:r w:rsidR="00A615AC" w:rsidRPr="002B3281">
        <w:rPr>
          <w:lang w:val="pl-PL"/>
        </w:rPr>
        <w:br/>
      </w:r>
    </w:p>
    <w:p w14:paraId="23B126FE" w14:textId="77777777" w:rsidR="00A615AC" w:rsidRPr="002B3281" w:rsidRDefault="00A615AC" w:rsidP="00A615AC">
      <w:pPr>
        <w:pStyle w:val="Nagwek1"/>
        <w:spacing w:after="0" w:line="360" w:lineRule="auto"/>
        <w:ind w:left="15" w:right="53"/>
        <w:rPr>
          <w:lang w:val="pl-PL"/>
        </w:rPr>
      </w:pPr>
      <w:r w:rsidRPr="002B3281">
        <w:rPr>
          <w:lang w:val="pl-PL"/>
        </w:rPr>
        <w:t xml:space="preserve">REGULAMIN DZIAŁANIA GMINNEJ KOMISJI </w:t>
      </w:r>
      <w:r w:rsidRPr="002B3281">
        <w:rPr>
          <w:lang w:val="pl-PL"/>
        </w:rPr>
        <w:br/>
        <w:t>URBANISTYCZNO-ARCHITEKTONICZNEJ</w:t>
      </w:r>
    </w:p>
    <w:p w14:paraId="5E31993E" w14:textId="77777777" w:rsidR="00A615AC" w:rsidRPr="00FE6730" w:rsidRDefault="00A615AC" w:rsidP="00A615AC">
      <w:pPr>
        <w:spacing w:after="0" w:line="360" w:lineRule="auto"/>
        <w:ind w:left="11" w:right="17"/>
        <w:jc w:val="center"/>
        <w:rPr>
          <w:b/>
          <w:lang w:val="pl-PL"/>
        </w:rPr>
      </w:pPr>
      <w:r w:rsidRPr="002B3281">
        <w:rPr>
          <w:lang w:val="pl-PL"/>
        </w:rPr>
        <w:t xml:space="preserve">  </w:t>
      </w:r>
      <w:r w:rsidRPr="00FE6730">
        <w:rPr>
          <w:b/>
          <w:lang w:val="pl-PL"/>
        </w:rPr>
        <w:t>§ 1</w:t>
      </w:r>
    </w:p>
    <w:p w14:paraId="751C19B0" w14:textId="11716CF1" w:rsidR="00A615AC" w:rsidRPr="002B3281" w:rsidRDefault="00A615AC" w:rsidP="006B5441">
      <w:pPr>
        <w:spacing w:after="0" w:line="360" w:lineRule="auto"/>
        <w:ind w:left="0" w:right="19"/>
        <w:rPr>
          <w:lang w:val="pl-PL"/>
        </w:rPr>
      </w:pPr>
      <w:r w:rsidRPr="002B3281">
        <w:rPr>
          <w:lang w:val="pl-PL"/>
        </w:rPr>
        <w:t>Regulamin działania Gminnej Komisji Urbanistyczno-Architektonicznej, zwany dalej Regulaminem, określa wewnętrzną strukturę, zasady organizacji pracy oraz tryb działania Gminnej Komisji Urbanistyczno-Architektonicznej.</w:t>
      </w:r>
    </w:p>
    <w:p w14:paraId="521268A0" w14:textId="77777777" w:rsidR="00A615AC" w:rsidRPr="006B5441" w:rsidRDefault="00A615AC" w:rsidP="00A615AC">
      <w:pPr>
        <w:tabs>
          <w:tab w:val="left" w:pos="4536"/>
        </w:tabs>
        <w:spacing w:after="0" w:line="360" w:lineRule="auto"/>
        <w:ind w:left="254" w:right="17"/>
        <w:jc w:val="center"/>
        <w:rPr>
          <w:b/>
          <w:lang w:val="pl-PL"/>
        </w:rPr>
      </w:pPr>
      <w:r w:rsidRPr="006B5441">
        <w:rPr>
          <w:b/>
          <w:lang w:val="pl-PL"/>
        </w:rPr>
        <w:t>§ 2</w:t>
      </w:r>
    </w:p>
    <w:p w14:paraId="2744AD59" w14:textId="78FDEC4B" w:rsidR="00A615AC" w:rsidRPr="00642615" w:rsidRDefault="00A615AC" w:rsidP="00642615">
      <w:pPr>
        <w:pStyle w:val="Akapitzlist"/>
        <w:numPr>
          <w:ilvl w:val="0"/>
          <w:numId w:val="7"/>
        </w:numPr>
        <w:spacing w:after="0" w:line="360" w:lineRule="auto"/>
        <w:ind w:right="17"/>
        <w:rPr>
          <w:lang w:val="pl-PL"/>
        </w:rPr>
      </w:pPr>
      <w:r w:rsidRPr="00642615">
        <w:rPr>
          <w:lang w:val="pl-PL"/>
        </w:rPr>
        <w:t xml:space="preserve">Wójt powołuje członków Komisji </w:t>
      </w:r>
      <w:r w:rsidRPr="006B5441">
        <w:rPr>
          <w:b/>
          <w:color w:val="auto"/>
          <w:lang w:val="pl-PL"/>
        </w:rPr>
        <w:t>na czas nieokreślony</w:t>
      </w:r>
      <w:r w:rsidR="00BF507C" w:rsidRPr="006B5441">
        <w:rPr>
          <w:b/>
          <w:color w:val="auto"/>
          <w:lang w:val="pl-PL"/>
        </w:rPr>
        <w:t>.</w:t>
      </w:r>
    </w:p>
    <w:p w14:paraId="42128BA5" w14:textId="77777777" w:rsidR="00642615" w:rsidRDefault="00642615" w:rsidP="00642615">
      <w:pPr>
        <w:pStyle w:val="Akapitzlist"/>
        <w:numPr>
          <w:ilvl w:val="0"/>
          <w:numId w:val="7"/>
        </w:numPr>
        <w:spacing w:after="0" w:line="360" w:lineRule="auto"/>
        <w:ind w:right="17"/>
        <w:jc w:val="left"/>
        <w:rPr>
          <w:lang w:val="pl-PL"/>
        </w:rPr>
      </w:pPr>
      <w:r>
        <w:rPr>
          <w:lang w:val="pl-PL"/>
        </w:rPr>
        <w:t>Do zadań Wójta należy powołanie i odwołanie członków Komisji.</w:t>
      </w:r>
    </w:p>
    <w:p w14:paraId="654993AF" w14:textId="57B26D7A" w:rsidR="00642615" w:rsidRDefault="00642615" w:rsidP="00642615">
      <w:pPr>
        <w:pStyle w:val="Akapitzlist"/>
        <w:numPr>
          <w:ilvl w:val="0"/>
          <w:numId w:val="7"/>
        </w:numPr>
        <w:spacing w:after="0" w:line="360" w:lineRule="auto"/>
        <w:ind w:right="17"/>
        <w:rPr>
          <w:lang w:val="pl-PL"/>
        </w:rPr>
      </w:pPr>
      <w:r>
        <w:rPr>
          <w:lang w:val="pl-PL"/>
        </w:rPr>
        <w:t>Odwołanie osoby wchodzącej w skład Komisji może nastąpić na wniosek zainteresowanego.</w:t>
      </w:r>
    </w:p>
    <w:p w14:paraId="7E971333" w14:textId="6A392F45" w:rsidR="00642615" w:rsidRDefault="00642615" w:rsidP="00642615">
      <w:pPr>
        <w:pStyle w:val="Akapitzlist"/>
        <w:numPr>
          <w:ilvl w:val="0"/>
          <w:numId w:val="7"/>
        </w:numPr>
        <w:spacing w:after="0" w:line="360" w:lineRule="auto"/>
        <w:ind w:right="17"/>
        <w:rPr>
          <w:lang w:val="pl-PL"/>
        </w:rPr>
      </w:pPr>
      <w:r>
        <w:rPr>
          <w:lang w:val="pl-PL"/>
        </w:rPr>
        <w:t>Przewodniczący i Wiceprzewodniczący Komisji</w:t>
      </w:r>
      <w:r w:rsidR="00472FCD">
        <w:rPr>
          <w:lang w:val="pl-PL"/>
        </w:rPr>
        <w:t xml:space="preserve"> odpowiadają za formułowanie ustaleń z posiedzeń Komisji oraz reprezentują ją na zewnątrz.</w:t>
      </w:r>
    </w:p>
    <w:p w14:paraId="172640FC" w14:textId="5EC25B56" w:rsidR="00472FCD" w:rsidRPr="00642615" w:rsidRDefault="00472FCD" w:rsidP="00642615">
      <w:pPr>
        <w:pStyle w:val="Akapitzlist"/>
        <w:numPr>
          <w:ilvl w:val="0"/>
          <w:numId w:val="7"/>
        </w:numPr>
        <w:spacing w:after="0" w:line="360" w:lineRule="auto"/>
        <w:ind w:right="17"/>
        <w:rPr>
          <w:lang w:val="pl-PL"/>
        </w:rPr>
      </w:pPr>
      <w:r>
        <w:rPr>
          <w:lang w:val="pl-PL"/>
        </w:rPr>
        <w:t>Przewodniczący Komisji odpowiada za merytoryczny nadzór na całokształtem prac Komisji, w tym do sporządzania protokołów z posiedzeń.</w:t>
      </w:r>
    </w:p>
    <w:p w14:paraId="10BB0667" w14:textId="77777777" w:rsidR="00A615AC" w:rsidRPr="006B5441" w:rsidRDefault="002B3281" w:rsidP="00A615AC">
      <w:pPr>
        <w:tabs>
          <w:tab w:val="left" w:pos="4564"/>
        </w:tabs>
        <w:spacing w:after="0" w:line="360" w:lineRule="auto"/>
        <w:ind w:right="17"/>
        <w:rPr>
          <w:b/>
          <w:lang w:val="pl-PL"/>
        </w:rPr>
      </w:pPr>
      <w:r w:rsidRPr="002B3281">
        <w:rPr>
          <w:lang w:val="pl-PL"/>
        </w:rPr>
        <w:tab/>
      </w:r>
      <w:r w:rsidR="00A615AC" w:rsidRPr="006B5441">
        <w:rPr>
          <w:b/>
          <w:lang w:val="pl-PL"/>
        </w:rPr>
        <w:t>§ 3</w:t>
      </w:r>
    </w:p>
    <w:p w14:paraId="71F15370" w14:textId="13F61D48" w:rsidR="00A615AC" w:rsidRPr="002B3281" w:rsidRDefault="00A615AC" w:rsidP="00A615AC">
      <w:pPr>
        <w:numPr>
          <w:ilvl w:val="0"/>
          <w:numId w:val="5"/>
        </w:numPr>
        <w:spacing w:after="0" w:line="360" w:lineRule="auto"/>
        <w:ind w:right="17"/>
        <w:rPr>
          <w:lang w:val="pl-PL"/>
        </w:rPr>
      </w:pPr>
      <w:r w:rsidRPr="002B3281">
        <w:rPr>
          <w:lang w:val="pl-PL"/>
        </w:rPr>
        <w:t>Komisja powołana jest do</w:t>
      </w:r>
      <w:r w:rsidR="009D4B08">
        <w:rPr>
          <w:lang w:val="pl-PL"/>
        </w:rPr>
        <w:t>:</w:t>
      </w:r>
      <w:r w:rsidRPr="002B3281">
        <w:rPr>
          <w:lang w:val="pl-PL"/>
        </w:rPr>
        <w:t xml:space="preserve"> </w:t>
      </w:r>
    </w:p>
    <w:p w14:paraId="521AEE77" w14:textId="6B3B1245" w:rsidR="00823780" w:rsidRDefault="009D4B08" w:rsidP="003179FD">
      <w:pPr>
        <w:numPr>
          <w:ilvl w:val="0"/>
          <w:numId w:val="2"/>
        </w:numPr>
        <w:spacing w:after="0" w:line="360" w:lineRule="auto"/>
        <w:ind w:right="19" w:hanging="245"/>
        <w:rPr>
          <w:lang w:val="pl-PL"/>
        </w:rPr>
      </w:pPr>
      <w:r>
        <w:rPr>
          <w:lang w:val="pl-PL"/>
        </w:rPr>
        <w:t xml:space="preserve">Opiniowania </w:t>
      </w:r>
      <w:r w:rsidR="00A615AC" w:rsidRPr="002B3281">
        <w:rPr>
          <w:lang w:val="pl-PL"/>
        </w:rPr>
        <w:t xml:space="preserve">projektów </w:t>
      </w:r>
      <w:r w:rsidR="00BF507C">
        <w:rPr>
          <w:lang w:val="pl-PL"/>
        </w:rPr>
        <w:t xml:space="preserve">aktów </w:t>
      </w:r>
      <w:r w:rsidR="00CF4618">
        <w:rPr>
          <w:lang w:val="pl-PL"/>
        </w:rPr>
        <w:t xml:space="preserve">planowania </w:t>
      </w:r>
      <w:r w:rsidR="00A615AC" w:rsidRPr="002B3281">
        <w:rPr>
          <w:lang w:val="pl-PL"/>
        </w:rPr>
        <w:t>przestrzennego</w:t>
      </w:r>
      <w:r>
        <w:rPr>
          <w:lang w:val="pl-PL"/>
        </w:rPr>
        <w:t>: planu ogólnego, zmiany planu ogólnego, miejscowego planu zagospodarowania przestrzennego</w:t>
      </w:r>
      <w:r w:rsidR="00A615AC" w:rsidRPr="002B3281">
        <w:rPr>
          <w:lang w:val="pl-PL"/>
        </w:rPr>
        <w:t>;</w:t>
      </w:r>
    </w:p>
    <w:p w14:paraId="21FF2A3B" w14:textId="08B9CB97" w:rsidR="009D4B08" w:rsidRPr="003179FD" w:rsidRDefault="009D4B08" w:rsidP="003179FD">
      <w:pPr>
        <w:numPr>
          <w:ilvl w:val="0"/>
          <w:numId w:val="2"/>
        </w:numPr>
        <w:spacing w:after="0" w:line="360" w:lineRule="auto"/>
        <w:ind w:right="19" w:hanging="245"/>
        <w:rPr>
          <w:lang w:val="pl-PL"/>
        </w:rPr>
      </w:pPr>
      <w:r>
        <w:rPr>
          <w:lang w:val="pl-PL"/>
        </w:rPr>
        <w:t xml:space="preserve">składania wniosków do planu ogólnego, zmiany planu ogólnego, miejscowego planu zagospodarowania przestrzennego; </w:t>
      </w:r>
    </w:p>
    <w:p w14:paraId="6E3B31F4" w14:textId="378F4B26" w:rsidR="00823780" w:rsidRPr="002B3281" w:rsidRDefault="009D4B08" w:rsidP="00823780">
      <w:pPr>
        <w:numPr>
          <w:ilvl w:val="0"/>
          <w:numId w:val="2"/>
        </w:numPr>
        <w:spacing w:after="0" w:line="360" w:lineRule="auto"/>
        <w:ind w:right="19" w:hanging="245"/>
        <w:rPr>
          <w:lang w:val="pl-PL"/>
        </w:rPr>
      </w:pPr>
      <w:r>
        <w:rPr>
          <w:lang w:val="pl-PL"/>
        </w:rPr>
        <w:t xml:space="preserve">opiniowania </w:t>
      </w:r>
      <w:r w:rsidR="00A615AC" w:rsidRPr="002B3281">
        <w:rPr>
          <w:lang w:val="pl-PL"/>
        </w:rPr>
        <w:t>analiz</w:t>
      </w:r>
      <w:r w:rsidR="00823780" w:rsidRPr="002B3281">
        <w:rPr>
          <w:lang w:val="pl-PL"/>
        </w:rPr>
        <w:t xml:space="preserve"> zmian w zagospodarowaniu przestrzennym gminy, ocenia</w:t>
      </w:r>
      <w:r>
        <w:rPr>
          <w:lang w:val="pl-PL"/>
        </w:rPr>
        <w:t>nia</w:t>
      </w:r>
      <w:r w:rsidR="00823780" w:rsidRPr="002B3281">
        <w:rPr>
          <w:lang w:val="pl-PL"/>
        </w:rPr>
        <w:t xml:space="preserve"> postęp</w:t>
      </w:r>
      <w:r>
        <w:rPr>
          <w:lang w:val="pl-PL"/>
        </w:rPr>
        <w:t>ów</w:t>
      </w:r>
      <w:r w:rsidR="00823780" w:rsidRPr="002B3281">
        <w:rPr>
          <w:lang w:val="pl-PL"/>
        </w:rPr>
        <w:t xml:space="preserve"> w opracowywaniu</w:t>
      </w:r>
      <w:r>
        <w:rPr>
          <w:lang w:val="pl-PL"/>
        </w:rPr>
        <w:t xml:space="preserve"> dokumentów planistycznych (planu ogólnego, zmiany planu ogólnego, miejscowego planu zagospodarowania przestrzennego)</w:t>
      </w:r>
      <w:r w:rsidR="00823780" w:rsidRPr="002B3281">
        <w:rPr>
          <w:lang w:val="pl-PL"/>
        </w:rPr>
        <w:t xml:space="preserve"> i opracow</w:t>
      </w:r>
      <w:r w:rsidR="002F1F81">
        <w:rPr>
          <w:lang w:val="pl-PL"/>
        </w:rPr>
        <w:t>ania</w:t>
      </w:r>
      <w:r w:rsidR="00823780" w:rsidRPr="002B3281">
        <w:rPr>
          <w:lang w:val="pl-PL"/>
        </w:rPr>
        <w:t xml:space="preserve"> wieloletni</w:t>
      </w:r>
      <w:r w:rsidR="002F1F81">
        <w:rPr>
          <w:lang w:val="pl-PL"/>
        </w:rPr>
        <w:t>ch</w:t>
      </w:r>
      <w:r w:rsidR="00823780" w:rsidRPr="002B3281">
        <w:rPr>
          <w:lang w:val="pl-PL"/>
        </w:rPr>
        <w:t xml:space="preserve"> program</w:t>
      </w:r>
      <w:r w:rsidR="002F1F81">
        <w:rPr>
          <w:lang w:val="pl-PL"/>
        </w:rPr>
        <w:t xml:space="preserve">ów </w:t>
      </w:r>
      <w:r w:rsidR="00823780" w:rsidRPr="002B3281">
        <w:rPr>
          <w:lang w:val="pl-PL"/>
        </w:rPr>
        <w:t>ich sporządzania z uwzględnieniem decyzji o warunkach zabudowy i zagospodarowani</w:t>
      </w:r>
      <w:r w:rsidR="00D52EE5">
        <w:rPr>
          <w:lang w:val="pl-PL"/>
        </w:rPr>
        <w:t>a</w:t>
      </w:r>
      <w:r w:rsidR="00823780" w:rsidRPr="002B3281">
        <w:rPr>
          <w:lang w:val="pl-PL"/>
        </w:rPr>
        <w:t xml:space="preserve"> terenu, oraz wniosków w sprawie sporządzenia lub zmiany </w:t>
      </w:r>
      <w:r w:rsidR="00D52EE5">
        <w:rPr>
          <w:lang w:val="pl-PL"/>
        </w:rPr>
        <w:t>aktów planowania przestrzennego</w:t>
      </w:r>
      <w:r w:rsidR="00823780" w:rsidRPr="002B3281">
        <w:rPr>
          <w:lang w:val="pl-PL"/>
        </w:rPr>
        <w:t>;</w:t>
      </w:r>
      <w:r w:rsidR="00A615AC" w:rsidRPr="002B3281">
        <w:rPr>
          <w:lang w:val="pl-PL"/>
        </w:rPr>
        <w:t xml:space="preserve"> </w:t>
      </w:r>
    </w:p>
    <w:p w14:paraId="6FF85EF7" w14:textId="1E9D6E83" w:rsidR="00A615AC" w:rsidRPr="002B3281" w:rsidRDefault="002F1F81" w:rsidP="00823780">
      <w:pPr>
        <w:numPr>
          <w:ilvl w:val="0"/>
          <w:numId w:val="2"/>
        </w:numPr>
        <w:spacing w:after="0" w:line="360" w:lineRule="auto"/>
        <w:ind w:right="19" w:hanging="245"/>
        <w:rPr>
          <w:lang w:val="pl-PL"/>
        </w:rPr>
      </w:pPr>
      <w:r>
        <w:rPr>
          <w:lang w:val="pl-PL"/>
        </w:rPr>
        <w:t xml:space="preserve">opiniowania </w:t>
      </w:r>
      <w:r w:rsidR="00A615AC" w:rsidRPr="002B3281">
        <w:rPr>
          <w:lang w:val="pl-PL"/>
        </w:rPr>
        <w:t xml:space="preserve">innych opracowań urbanistycznych i architektonicznych. </w:t>
      </w:r>
    </w:p>
    <w:p w14:paraId="2660175A" w14:textId="77777777" w:rsidR="00A615AC" w:rsidRPr="002B3281" w:rsidRDefault="00A615AC" w:rsidP="00A615AC">
      <w:pPr>
        <w:numPr>
          <w:ilvl w:val="0"/>
          <w:numId w:val="5"/>
        </w:numPr>
        <w:tabs>
          <w:tab w:val="left" w:pos="284"/>
        </w:tabs>
        <w:spacing w:after="0" w:line="360" w:lineRule="auto"/>
        <w:ind w:right="19"/>
        <w:rPr>
          <w:lang w:val="pl-PL"/>
        </w:rPr>
      </w:pPr>
      <w:r w:rsidRPr="002B3281">
        <w:rPr>
          <w:lang w:val="pl-PL"/>
        </w:rPr>
        <w:lastRenderedPageBreak/>
        <w:t>Komisja opiniuje i wyraża stanowisko na tema</w:t>
      </w:r>
      <w:r w:rsidR="00E746FB" w:rsidRPr="002B3281">
        <w:rPr>
          <w:lang w:val="pl-PL"/>
        </w:rPr>
        <w:t>t uwag zgłoszonych do opracowań</w:t>
      </w:r>
      <w:r w:rsidRPr="002B3281">
        <w:rPr>
          <w:lang w:val="pl-PL"/>
        </w:rPr>
        <w:t>.</w:t>
      </w:r>
    </w:p>
    <w:p w14:paraId="4F6CA7A5" w14:textId="77777777" w:rsidR="00A615AC" w:rsidRPr="002B3281" w:rsidRDefault="00A615AC" w:rsidP="00A615AC">
      <w:pPr>
        <w:numPr>
          <w:ilvl w:val="0"/>
          <w:numId w:val="5"/>
        </w:numPr>
        <w:tabs>
          <w:tab w:val="left" w:pos="284"/>
        </w:tabs>
        <w:spacing w:after="0" w:line="360" w:lineRule="auto"/>
        <w:ind w:right="19"/>
        <w:rPr>
          <w:lang w:val="pl-PL"/>
        </w:rPr>
      </w:pPr>
      <w:r w:rsidRPr="002B3281">
        <w:rPr>
          <w:lang w:val="pl-PL"/>
        </w:rPr>
        <w:t xml:space="preserve">Komisja opiniuje projekty dokumentów i wyraża stanowisko na wniosek Wójta </w:t>
      </w:r>
      <w:r w:rsidRPr="002B3281">
        <w:rPr>
          <w:lang w:val="pl-PL"/>
        </w:rPr>
        <w:br/>
        <w:t>i upoważnionych pracowników Urzędu Gminy, a także z własnej inicjatywy.</w:t>
      </w:r>
    </w:p>
    <w:p w14:paraId="37267CE0" w14:textId="561A7A02" w:rsidR="00A615AC" w:rsidRPr="006B5441" w:rsidRDefault="00A615AC" w:rsidP="006B5441">
      <w:pPr>
        <w:numPr>
          <w:ilvl w:val="0"/>
          <w:numId w:val="5"/>
        </w:numPr>
        <w:tabs>
          <w:tab w:val="left" w:pos="284"/>
        </w:tabs>
        <w:spacing w:after="0" w:line="360" w:lineRule="auto"/>
        <w:ind w:right="19"/>
        <w:rPr>
          <w:lang w:val="pl-PL"/>
        </w:rPr>
      </w:pPr>
      <w:r w:rsidRPr="002B3281">
        <w:rPr>
          <w:lang w:val="pl-PL"/>
        </w:rPr>
        <w:t xml:space="preserve">Komisja może z własnej inicjatywy kierować uwagi i propozycje do </w:t>
      </w:r>
      <w:r w:rsidR="003F32B2" w:rsidRPr="002B3281">
        <w:rPr>
          <w:lang w:val="pl-PL"/>
        </w:rPr>
        <w:t>Wójta</w:t>
      </w:r>
      <w:r w:rsidRPr="002B3281">
        <w:rPr>
          <w:lang w:val="pl-PL"/>
        </w:rPr>
        <w:t xml:space="preserve"> w sprawach dotyczących zakresu jej działania.</w:t>
      </w:r>
    </w:p>
    <w:p w14:paraId="5A916082" w14:textId="77777777" w:rsidR="00A615AC" w:rsidRPr="006B5441" w:rsidRDefault="00A615AC" w:rsidP="00A615AC">
      <w:pPr>
        <w:tabs>
          <w:tab w:val="left" w:pos="4564"/>
        </w:tabs>
        <w:spacing w:after="0" w:line="360" w:lineRule="auto"/>
        <w:ind w:left="23" w:right="17"/>
        <w:jc w:val="center"/>
        <w:rPr>
          <w:b/>
          <w:lang w:val="pl-PL"/>
        </w:rPr>
      </w:pPr>
      <w:r w:rsidRPr="006B5441">
        <w:rPr>
          <w:b/>
          <w:lang w:val="pl-PL"/>
        </w:rPr>
        <w:t>§ 4</w:t>
      </w:r>
    </w:p>
    <w:p w14:paraId="617D0EDD" w14:textId="7DCBE629" w:rsidR="002F1F81" w:rsidRDefault="002F1F81" w:rsidP="00061F8B">
      <w:pPr>
        <w:pStyle w:val="Akapitzlist"/>
        <w:numPr>
          <w:ilvl w:val="0"/>
          <w:numId w:val="9"/>
        </w:numPr>
        <w:tabs>
          <w:tab w:val="left" w:pos="4564"/>
        </w:tabs>
        <w:spacing w:after="0" w:line="360" w:lineRule="auto"/>
        <w:ind w:right="17"/>
        <w:rPr>
          <w:lang w:val="pl-PL"/>
        </w:rPr>
      </w:pPr>
      <w:r w:rsidRPr="00061F8B">
        <w:rPr>
          <w:lang w:val="pl-PL"/>
        </w:rPr>
        <w:t xml:space="preserve">W skład Komisji wchodzą </w:t>
      </w:r>
      <w:r w:rsidR="00061F8B">
        <w:rPr>
          <w:lang w:val="pl-PL"/>
        </w:rPr>
        <w:t>co najmniej dwie osoby</w:t>
      </w:r>
      <w:r w:rsidRPr="00061F8B">
        <w:rPr>
          <w:lang w:val="pl-PL"/>
        </w:rPr>
        <w:t xml:space="preserve"> o przygotowaniu fachowym związanym bezpośrednio z teorią i praktyką planowania przestrzennego, posiadają</w:t>
      </w:r>
      <w:r w:rsidR="00061F8B">
        <w:rPr>
          <w:lang w:val="pl-PL"/>
        </w:rPr>
        <w:t>ce</w:t>
      </w:r>
      <w:r w:rsidRPr="00061F8B">
        <w:rPr>
          <w:lang w:val="pl-PL"/>
        </w:rPr>
        <w:t xml:space="preserve"> niezbędne uprawnienia zgodnie z art. </w:t>
      </w:r>
      <w:r w:rsidR="00642615" w:rsidRPr="00061F8B">
        <w:rPr>
          <w:lang w:val="pl-PL"/>
        </w:rPr>
        <w:t>5 ustawy o planowaniu i</w:t>
      </w:r>
      <w:r w:rsidR="001A0757">
        <w:rPr>
          <w:lang w:val="pl-PL"/>
        </w:rPr>
        <w:t xml:space="preserve"> zagospodarowaniu przestrzennym (przewodniczący, wiceprzewodniczący) oraz członkowie komisji</w:t>
      </w:r>
      <w:r w:rsidR="0092155E">
        <w:rPr>
          <w:lang w:val="pl-PL"/>
        </w:rPr>
        <w:t xml:space="preserve"> powoływani i odwoływani przez Wójta.</w:t>
      </w:r>
    </w:p>
    <w:p w14:paraId="1249B25A" w14:textId="4E90A82C" w:rsidR="0092155E" w:rsidRPr="00061F8B" w:rsidRDefault="0092155E" w:rsidP="00061F8B">
      <w:pPr>
        <w:pStyle w:val="Akapitzlist"/>
        <w:numPr>
          <w:ilvl w:val="0"/>
          <w:numId w:val="9"/>
        </w:numPr>
        <w:tabs>
          <w:tab w:val="left" w:pos="4564"/>
        </w:tabs>
        <w:spacing w:after="0" w:line="360" w:lineRule="auto"/>
        <w:ind w:right="17"/>
        <w:rPr>
          <w:lang w:val="pl-PL"/>
        </w:rPr>
      </w:pPr>
      <w:r>
        <w:rPr>
          <w:lang w:val="pl-PL"/>
        </w:rPr>
        <w:t>Komisja może obradować</w:t>
      </w:r>
      <w:r w:rsidR="006838F2">
        <w:rPr>
          <w:lang w:val="pl-PL"/>
        </w:rPr>
        <w:t xml:space="preserve"> w zależności od zakresu</w:t>
      </w:r>
      <w:r w:rsidR="009061CC">
        <w:rPr>
          <w:lang w:val="pl-PL"/>
        </w:rPr>
        <w:t xml:space="preserve"> projektów</w:t>
      </w:r>
      <w:r w:rsidR="006838F2">
        <w:rPr>
          <w:lang w:val="pl-PL"/>
        </w:rPr>
        <w:t xml:space="preserve"> aktów</w:t>
      </w:r>
      <w:r w:rsidR="009061CC">
        <w:rPr>
          <w:lang w:val="pl-PL"/>
        </w:rPr>
        <w:t xml:space="preserve"> planowania przestrzennego</w:t>
      </w:r>
      <w:r w:rsidR="006838F2">
        <w:rPr>
          <w:lang w:val="pl-PL"/>
        </w:rPr>
        <w:t xml:space="preserve"> w składzie co </w:t>
      </w:r>
      <w:r w:rsidR="007F7376">
        <w:rPr>
          <w:lang w:val="pl-PL"/>
        </w:rPr>
        <w:t>naj</w:t>
      </w:r>
      <w:r w:rsidR="006838F2">
        <w:rPr>
          <w:lang w:val="pl-PL"/>
        </w:rPr>
        <w:t xml:space="preserve">mniej przewodniczący lub wiceprzewodniczący komisji oraz </w:t>
      </w:r>
      <w:r w:rsidR="00883EFE">
        <w:rPr>
          <w:lang w:val="pl-PL"/>
        </w:rPr>
        <w:t>2 członkó</w:t>
      </w:r>
      <w:bookmarkStart w:id="0" w:name="_GoBack"/>
      <w:bookmarkEnd w:id="0"/>
      <w:r w:rsidR="00883EFE">
        <w:rPr>
          <w:lang w:val="pl-PL"/>
        </w:rPr>
        <w:t>w komisji.</w:t>
      </w:r>
    </w:p>
    <w:p w14:paraId="1C510DE8" w14:textId="292BD199" w:rsidR="002F1F81" w:rsidRPr="006B5441" w:rsidRDefault="002F1F81" w:rsidP="00A615AC">
      <w:pPr>
        <w:tabs>
          <w:tab w:val="left" w:pos="4564"/>
        </w:tabs>
        <w:spacing w:after="0" w:line="360" w:lineRule="auto"/>
        <w:ind w:left="23" w:right="17"/>
        <w:jc w:val="center"/>
        <w:rPr>
          <w:b/>
          <w:lang w:val="pl-PL"/>
        </w:rPr>
      </w:pPr>
      <w:r w:rsidRPr="006B5441">
        <w:rPr>
          <w:b/>
          <w:lang w:val="pl-PL"/>
        </w:rPr>
        <w:t>§ 5</w:t>
      </w:r>
    </w:p>
    <w:p w14:paraId="2B6574F9" w14:textId="14AFFAA8" w:rsidR="00D36C8D" w:rsidRPr="002B3281" w:rsidRDefault="00A615AC" w:rsidP="00E746FB">
      <w:pPr>
        <w:spacing w:after="0" w:line="360" w:lineRule="auto"/>
        <w:ind w:left="284" w:right="19" w:hanging="270"/>
        <w:rPr>
          <w:lang w:val="pl-PL"/>
        </w:rPr>
      </w:pPr>
      <w:r w:rsidRPr="002B3281">
        <w:rPr>
          <w:lang w:val="pl-PL"/>
        </w:rPr>
        <w:t>l. Komisja obraduje na posiedzeniach, których częstotliwość wynikać będzie z potrzeb bieżących Gminy w zakresie planowania i zagospodarowania przestrzennego.</w:t>
      </w:r>
      <w:r w:rsidR="00D36C8D">
        <w:rPr>
          <w:lang w:val="pl-PL"/>
        </w:rPr>
        <w:t xml:space="preserve"> </w:t>
      </w:r>
    </w:p>
    <w:p w14:paraId="56C06D2F" w14:textId="77777777" w:rsidR="00A615AC" w:rsidRPr="002B3281" w:rsidRDefault="00A615AC" w:rsidP="00A615AC">
      <w:pPr>
        <w:numPr>
          <w:ilvl w:val="0"/>
          <w:numId w:val="3"/>
        </w:numPr>
        <w:spacing w:after="0" w:line="360" w:lineRule="auto"/>
        <w:ind w:left="288" w:right="19" w:hanging="274"/>
        <w:rPr>
          <w:lang w:val="pl-PL"/>
        </w:rPr>
      </w:pPr>
      <w:r w:rsidRPr="002B3281">
        <w:rPr>
          <w:lang w:val="pl-PL"/>
        </w:rPr>
        <w:t xml:space="preserve">Posiedzenia Komisji zwołuje Wójt lub pracownik Urzędu Gminy, ustalając termin, miejsce i porządek posiedzenie. </w:t>
      </w:r>
    </w:p>
    <w:p w14:paraId="2F299A3D" w14:textId="3AB5CDC2" w:rsidR="00A615AC" w:rsidRPr="002B3281" w:rsidRDefault="00A615AC" w:rsidP="00A615AC">
      <w:pPr>
        <w:numPr>
          <w:ilvl w:val="0"/>
          <w:numId w:val="3"/>
        </w:numPr>
        <w:spacing w:after="0" w:line="360" w:lineRule="auto"/>
        <w:ind w:left="288" w:right="19" w:hanging="274"/>
        <w:rPr>
          <w:lang w:val="pl-PL"/>
        </w:rPr>
      </w:pPr>
      <w:r w:rsidRPr="002B3281">
        <w:rPr>
          <w:lang w:val="pl-PL"/>
        </w:rPr>
        <w:t xml:space="preserve">Członkowie Komisji oraz inne osoby zaproszone do udziału w posiedzeniu Komisji są zawiadamiane o posiedzeniu na co najmniej </w:t>
      </w:r>
      <w:r w:rsidR="00E37330">
        <w:rPr>
          <w:lang w:val="pl-PL"/>
        </w:rPr>
        <w:t>14</w:t>
      </w:r>
      <w:r w:rsidRPr="002B3281">
        <w:rPr>
          <w:lang w:val="pl-PL"/>
        </w:rPr>
        <w:t xml:space="preserve"> dni przed planowanym terminem posiedzenia. Dopuszcza się powiadomienie o posiedzeniach </w:t>
      </w:r>
      <w:r w:rsidR="00472FCD">
        <w:rPr>
          <w:lang w:val="pl-PL"/>
        </w:rPr>
        <w:t xml:space="preserve">w formie </w:t>
      </w:r>
      <w:r w:rsidRPr="002B3281">
        <w:rPr>
          <w:lang w:val="pl-PL"/>
        </w:rPr>
        <w:t>telefoniczn</w:t>
      </w:r>
      <w:r w:rsidR="00472FCD">
        <w:rPr>
          <w:lang w:val="pl-PL"/>
        </w:rPr>
        <w:t>ej,</w:t>
      </w:r>
      <w:r w:rsidRPr="002B3281">
        <w:rPr>
          <w:lang w:val="pl-PL"/>
        </w:rPr>
        <w:t xml:space="preserve"> pocztą</w:t>
      </w:r>
      <w:r w:rsidR="00472FCD">
        <w:rPr>
          <w:lang w:val="pl-PL"/>
        </w:rPr>
        <w:t xml:space="preserve"> tradycyjną lub pocztą</w:t>
      </w:r>
      <w:r w:rsidRPr="002B3281">
        <w:rPr>
          <w:lang w:val="pl-PL"/>
        </w:rPr>
        <w:t xml:space="preserve"> elektroniczną.</w:t>
      </w:r>
    </w:p>
    <w:p w14:paraId="6A0EDACB" w14:textId="77777777" w:rsidR="00A615AC" w:rsidRPr="002B3281" w:rsidRDefault="00A615AC" w:rsidP="00A615AC">
      <w:pPr>
        <w:numPr>
          <w:ilvl w:val="0"/>
          <w:numId w:val="3"/>
        </w:numPr>
        <w:spacing w:after="0" w:line="360" w:lineRule="auto"/>
        <w:ind w:left="288" w:right="19" w:hanging="274"/>
        <w:rPr>
          <w:lang w:val="pl-PL"/>
        </w:rPr>
      </w:pPr>
      <w:r w:rsidRPr="002B3281">
        <w:rPr>
          <w:lang w:val="pl-PL"/>
        </w:rPr>
        <w:t>W posiedzeniu Komisji mogą uczestniczyć inne zaproszone osoby</w:t>
      </w:r>
      <w:r w:rsidR="00E746FB" w:rsidRPr="002B3281">
        <w:rPr>
          <w:lang w:val="pl-PL"/>
        </w:rPr>
        <w:t>.</w:t>
      </w:r>
    </w:p>
    <w:p w14:paraId="56EC8645" w14:textId="77777777" w:rsidR="00A615AC" w:rsidRPr="002B3281" w:rsidRDefault="00A615AC" w:rsidP="00A615AC">
      <w:pPr>
        <w:numPr>
          <w:ilvl w:val="0"/>
          <w:numId w:val="3"/>
        </w:numPr>
        <w:spacing w:after="0" w:line="360" w:lineRule="auto"/>
        <w:ind w:left="288" w:right="19" w:hanging="274"/>
        <w:rPr>
          <w:lang w:val="pl-PL"/>
        </w:rPr>
      </w:pPr>
      <w:r w:rsidRPr="002B3281">
        <w:rPr>
          <w:lang w:val="pl-PL"/>
        </w:rPr>
        <w:t>Posiedzenie Komisji jest jawne.</w:t>
      </w:r>
    </w:p>
    <w:p w14:paraId="4AE7EDD1" w14:textId="77777777" w:rsidR="00A615AC" w:rsidRPr="002B3281" w:rsidRDefault="00A615AC" w:rsidP="00A615AC">
      <w:pPr>
        <w:numPr>
          <w:ilvl w:val="0"/>
          <w:numId w:val="3"/>
        </w:numPr>
        <w:spacing w:after="0" w:line="360" w:lineRule="auto"/>
        <w:ind w:left="288" w:right="19" w:hanging="274"/>
        <w:rPr>
          <w:lang w:val="pl-PL"/>
        </w:rPr>
      </w:pPr>
      <w:r w:rsidRPr="002B3281">
        <w:rPr>
          <w:lang w:val="pl-PL"/>
        </w:rPr>
        <w:t xml:space="preserve">Komisja obraduje w siedzibie Urzędu Gminy </w:t>
      </w:r>
      <w:r w:rsidR="002B3281" w:rsidRPr="002B3281">
        <w:rPr>
          <w:lang w:val="pl-PL"/>
        </w:rPr>
        <w:t>Gozdowo</w:t>
      </w:r>
      <w:r w:rsidRPr="002B3281">
        <w:rPr>
          <w:lang w:val="pl-PL"/>
        </w:rPr>
        <w:t xml:space="preserve"> lub w uzasadnionych przypadkach poza siedzibą Urzęd</w:t>
      </w:r>
      <w:r w:rsidRPr="002B3281">
        <w:rPr>
          <w:color w:val="auto"/>
          <w:lang w:val="pl-PL"/>
        </w:rPr>
        <w:t xml:space="preserve">u lub przy wykorzystaniu dostępnych środków komunikacji elektronicznej. </w:t>
      </w:r>
    </w:p>
    <w:p w14:paraId="3E9B4238" w14:textId="770859DD" w:rsidR="00A615AC" w:rsidRPr="006B5441" w:rsidRDefault="006B5441" w:rsidP="00A615AC">
      <w:pPr>
        <w:spacing w:after="0" w:line="360" w:lineRule="auto"/>
        <w:ind w:left="254" w:right="17"/>
        <w:jc w:val="center"/>
        <w:rPr>
          <w:b/>
          <w:lang w:val="pl-PL"/>
        </w:rPr>
      </w:pPr>
      <w:r w:rsidRPr="006B5441">
        <w:rPr>
          <w:b/>
          <w:lang w:val="pl-PL"/>
        </w:rPr>
        <w:t>§ 6</w:t>
      </w:r>
    </w:p>
    <w:p w14:paraId="65482945" w14:textId="77777777" w:rsidR="00A615AC" w:rsidRPr="002B3281" w:rsidRDefault="00A615AC" w:rsidP="00E746FB">
      <w:pPr>
        <w:spacing w:after="0" w:line="360" w:lineRule="auto"/>
        <w:ind w:left="284" w:right="17" w:hanging="284"/>
        <w:rPr>
          <w:strike/>
          <w:lang w:val="pl-PL"/>
        </w:rPr>
      </w:pPr>
      <w:r w:rsidRPr="002B3281">
        <w:rPr>
          <w:lang w:val="pl-PL"/>
        </w:rPr>
        <w:t xml:space="preserve">l. Z posiedzenia Komisji sporządza się protokół, dokumentujący porządek obrad, listę obecności, wnioski, opinie, uwagi lub propozycje Komisji. </w:t>
      </w:r>
    </w:p>
    <w:p w14:paraId="63546A8D" w14:textId="46932B1C" w:rsidR="004F23BF" w:rsidRDefault="00A615AC" w:rsidP="004F23BF">
      <w:pPr>
        <w:numPr>
          <w:ilvl w:val="0"/>
          <w:numId w:val="4"/>
        </w:numPr>
        <w:spacing w:after="0" w:line="360" w:lineRule="auto"/>
        <w:ind w:right="19" w:hanging="235"/>
        <w:rPr>
          <w:lang w:val="pl-PL"/>
        </w:rPr>
      </w:pPr>
      <w:r w:rsidRPr="002B3281">
        <w:rPr>
          <w:lang w:val="pl-PL"/>
        </w:rPr>
        <w:t>W przypadku, gdy Komisja rozpatruje na posiedzeniu więcej niż jedno zagadnienie, protokół i opinię sporządza się oddzielnie dla każdego zagadnienia.</w:t>
      </w:r>
    </w:p>
    <w:p w14:paraId="4A580C89" w14:textId="0E98F4A5" w:rsidR="00A615AC" w:rsidRPr="006B5441" w:rsidRDefault="004F23BF" w:rsidP="006B5441">
      <w:pPr>
        <w:numPr>
          <w:ilvl w:val="0"/>
          <w:numId w:val="4"/>
        </w:numPr>
        <w:spacing w:after="0" w:line="360" w:lineRule="auto"/>
        <w:ind w:right="19" w:hanging="235"/>
        <w:rPr>
          <w:lang w:val="pl-PL"/>
        </w:rPr>
      </w:pPr>
      <w:r>
        <w:rPr>
          <w:lang w:val="pl-PL"/>
        </w:rPr>
        <w:lastRenderedPageBreak/>
        <w:t>Komisja zajmuje stanowisko w sprawie rozpatrywanych opracowań  z odniesieniem do obowiązujących przepisów</w:t>
      </w:r>
      <w:r w:rsidR="000225DB">
        <w:rPr>
          <w:lang w:val="pl-PL"/>
        </w:rPr>
        <w:t xml:space="preserve"> </w:t>
      </w:r>
      <w:r>
        <w:rPr>
          <w:lang w:val="pl-PL"/>
        </w:rPr>
        <w:t>prawa.</w:t>
      </w:r>
    </w:p>
    <w:p w14:paraId="2EE5B42B" w14:textId="10FC69CA" w:rsidR="00A615AC" w:rsidRPr="006B5441" w:rsidRDefault="006B5441" w:rsidP="00A615AC">
      <w:pPr>
        <w:spacing w:after="0" w:line="360" w:lineRule="auto"/>
        <w:ind w:left="254" w:right="17"/>
        <w:jc w:val="center"/>
        <w:rPr>
          <w:b/>
          <w:lang w:val="pl-PL"/>
        </w:rPr>
      </w:pPr>
      <w:r>
        <w:rPr>
          <w:b/>
          <w:lang w:val="pl-PL"/>
        </w:rPr>
        <w:t>§ 7</w:t>
      </w:r>
    </w:p>
    <w:p w14:paraId="3D3DABA4" w14:textId="7B0C86F5" w:rsidR="00A615AC" w:rsidRPr="003D1BC2" w:rsidRDefault="00F10156" w:rsidP="003D1BC2">
      <w:pPr>
        <w:numPr>
          <w:ilvl w:val="0"/>
          <w:numId w:val="6"/>
        </w:numPr>
        <w:spacing w:after="0" w:line="360" w:lineRule="auto"/>
        <w:ind w:right="17"/>
        <w:rPr>
          <w:lang w:val="pl-PL"/>
        </w:rPr>
      </w:pPr>
      <w:r>
        <w:rPr>
          <w:lang w:val="pl-PL"/>
        </w:rPr>
        <w:t xml:space="preserve">Przewodniczący </w:t>
      </w:r>
      <w:r w:rsidR="00A615AC" w:rsidRPr="002B3281">
        <w:rPr>
          <w:lang w:val="pl-PL"/>
        </w:rPr>
        <w:t xml:space="preserve">Komisji za udział w pracach komisji </w:t>
      </w:r>
      <w:r w:rsidRPr="002B3281">
        <w:rPr>
          <w:lang w:val="pl-PL"/>
        </w:rPr>
        <w:t>otrzymuj</w:t>
      </w:r>
      <w:r>
        <w:rPr>
          <w:lang w:val="pl-PL"/>
        </w:rPr>
        <w:t>e</w:t>
      </w:r>
      <w:r w:rsidRPr="002B3281">
        <w:rPr>
          <w:lang w:val="pl-PL"/>
        </w:rPr>
        <w:t xml:space="preserve"> </w:t>
      </w:r>
      <w:r w:rsidR="00A615AC" w:rsidRPr="002B3281">
        <w:rPr>
          <w:lang w:val="pl-PL"/>
        </w:rPr>
        <w:t>wynagrodzenie w wysokości</w:t>
      </w:r>
      <w:r w:rsidR="004F23BF">
        <w:rPr>
          <w:lang w:val="pl-PL"/>
        </w:rPr>
        <w:t>:</w:t>
      </w:r>
    </w:p>
    <w:p w14:paraId="3574109F" w14:textId="3A4FA9AB" w:rsidR="004F23BF" w:rsidRPr="00BB554A" w:rsidRDefault="00893060" w:rsidP="003D1BC2">
      <w:pPr>
        <w:numPr>
          <w:ilvl w:val="1"/>
          <w:numId w:val="6"/>
        </w:numPr>
        <w:spacing w:after="0" w:line="360" w:lineRule="auto"/>
        <w:ind w:left="567" w:right="17" w:hanging="283"/>
        <w:rPr>
          <w:b/>
          <w:color w:val="auto"/>
          <w:lang w:val="pl-PL"/>
        </w:rPr>
      </w:pPr>
      <w:r w:rsidRPr="00BB554A">
        <w:rPr>
          <w:b/>
          <w:color w:val="auto"/>
          <w:lang w:val="pl-PL"/>
        </w:rPr>
        <w:t>738</w:t>
      </w:r>
      <w:r w:rsidR="00F10156" w:rsidRPr="00BB554A">
        <w:rPr>
          <w:b/>
          <w:color w:val="auto"/>
          <w:lang w:val="pl-PL"/>
        </w:rPr>
        <w:t>,00</w:t>
      </w:r>
      <w:r w:rsidRPr="00BB554A">
        <w:rPr>
          <w:b/>
          <w:color w:val="auto"/>
          <w:lang w:val="pl-PL"/>
        </w:rPr>
        <w:t xml:space="preserve"> zł brutto - </w:t>
      </w:r>
      <w:r w:rsidR="004F23BF" w:rsidRPr="00BB554A">
        <w:rPr>
          <w:b/>
          <w:color w:val="auto"/>
          <w:lang w:val="pl-PL"/>
        </w:rPr>
        <w:t xml:space="preserve">za </w:t>
      </w:r>
      <w:r w:rsidR="00652AF9" w:rsidRPr="00BB554A">
        <w:rPr>
          <w:b/>
          <w:color w:val="auto"/>
          <w:lang w:val="pl-PL"/>
        </w:rPr>
        <w:t>posiedzenie Komisji</w:t>
      </w:r>
    </w:p>
    <w:p w14:paraId="371EEFCB" w14:textId="38A7358F" w:rsidR="004F23BF" w:rsidRPr="00BB554A" w:rsidRDefault="00BB554A" w:rsidP="003D1BC2">
      <w:pPr>
        <w:numPr>
          <w:ilvl w:val="1"/>
          <w:numId w:val="6"/>
        </w:numPr>
        <w:spacing w:after="0" w:line="360" w:lineRule="auto"/>
        <w:ind w:left="567" w:right="17" w:hanging="283"/>
        <w:rPr>
          <w:color w:val="auto"/>
          <w:lang w:val="pl-PL"/>
        </w:rPr>
      </w:pPr>
      <w:r w:rsidRPr="00BB554A">
        <w:rPr>
          <w:b/>
          <w:color w:val="auto"/>
          <w:lang w:val="pl-PL"/>
        </w:rPr>
        <w:t>300,00 – 8</w:t>
      </w:r>
      <w:r w:rsidR="00652AF9" w:rsidRPr="00BB554A">
        <w:rPr>
          <w:b/>
          <w:color w:val="auto"/>
          <w:lang w:val="pl-PL"/>
        </w:rPr>
        <w:t>00,00 zł brutto</w:t>
      </w:r>
      <w:r w:rsidR="004F23BF" w:rsidRPr="00BB554A">
        <w:rPr>
          <w:color w:val="auto"/>
          <w:lang w:val="pl-PL"/>
        </w:rPr>
        <w:t xml:space="preserve"> za </w:t>
      </w:r>
      <w:r w:rsidR="00652AF9" w:rsidRPr="00BB554A">
        <w:rPr>
          <w:color w:val="auto"/>
          <w:lang w:val="pl-PL"/>
        </w:rPr>
        <w:t>wykonanie opinii lub wyrażenie stanowiska w zależności od rodzaju opracowania,</w:t>
      </w:r>
    </w:p>
    <w:p w14:paraId="6455291D" w14:textId="5DF78C8F" w:rsidR="00652AF9" w:rsidRPr="00BB554A" w:rsidRDefault="00BB554A" w:rsidP="00652AF9">
      <w:pPr>
        <w:numPr>
          <w:ilvl w:val="0"/>
          <w:numId w:val="6"/>
        </w:numPr>
        <w:spacing w:after="0" w:line="360" w:lineRule="auto"/>
        <w:ind w:right="17"/>
        <w:rPr>
          <w:color w:val="auto"/>
          <w:lang w:val="pl-PL"/>
        </w:rPr>
      </w:pPr>
      <w:r>
        <w:rPr>
          <w:color w:val="auto"/>
          <w:lang w:val="pl-PL"/>
        </w:rPr>
        <w:t>Wiceprzewodnic</w:t>
      </w:r>
      <w:r w:rsidR="00FC2423">
        <w:rPr>
          <w:color w:val="auto"/>
          <w:lang w:val="pl-PL"/>
        </w:rPr>
        <w:t>zą</w:t>
      </w:r>
      <w:r>
        <w:rPr>
          <w:color w:val="auto"/>
          <w:lang w:val="pl-PL"/>
        </w:rPr>
        <w:t>cy</w:t>
      </w:r>
      <w:r w:rsidR="001C7DD2" w:rsidRPr="00BB554A">
        <w:rPr>
          <w:color w:val="auto"/>
          <w:lang w:val="pl-PL"/>
        </w:rPr>
        <w:t xml:space="preserve"> Komisji za udział w pracach komisji otrzymuje wynagrodzenie w wysokości:</w:t>
      </w:r>
    </w:p>
    <w:p w14:paraId="634BCCF3" w14:textId="7F8ED406" w:rsidR="003D1BC2" w:rsidRPr="00FC2423" w:rsidRDefault="001C7DD2" w:rsidP="003D1BC2">
      <w:pPr>
        <w:numPr>
          <w:ilvl w:val="1"/>
          <w:numId w:val="6"/>
        </w:numPr>
        <w:spacing w:after="0" w:line="360" w:lineRule="auto"/>
        <w:ind w:left="567" w:right="17" w:hanging="283"/>
        <w:rPr>
          <w:b/>
          <w:color w:val="auto"/>
          <w:lang w:val="pl-PL"/>
        </w:rPr>
      </w:pPr>
      <w:r w:rsidRPr="00FC2423">
        <w:rPr>
          <w:b/>
          <w:color w:val="auto"/>
          <w:lang w:val="pl-PL"/>
        </w:rPr>
        <w:t>615,00 zł brutto</w:t>
      </w:r>
      <w:r w:rsidR="004F23BF" w:rsidRPr="00FC2423">
        <w:rPr>
          <w:b/>
          <w:color w:val="auto"/>
          <w:lang w:val="pl-PL"/>
        </w:rPr>
        <w:t xml:space="preserve"> za </w:t>
      </w:r>
      <w:r w:rsidRPr="00FC2423">
        <w:rPr>
          <w:b/>
          <w:color w:val="auto"/>
          <w:lang w:val="pl-PL"/>
        </w:rPr>
        <w:t>posiedzenie</w:t>
      </w:r>
      <w:r w:rsidR="004F23BF" w:rsidRPr="00FC2423">
        <w:rPr>
          <w:b/>
          <w:color w:val="auto"/>
          <w:lang w:val="pl-PL"/>
        </w:rPr>
        <w:t xml:space="preserve"> w </w:t>
      </w:r>
      <w:r w:rsidR="0057584B" w:rsidRPr="00FC2423">
        <w:rPr>
          <w:b/>
          <w:color w:val="auto"/>
          <w:lang w:val="pl-PL"/>
        </w:rPr>
        <w:t xml:space="preserve">Komisji </w:t>
      </w:r>
    </w:p>
    <w:p w14:paraId="59C2A903" w14:textId="192885C2" w:rsidR="004F23BF" w:rsidRPr="0057584B" w:rsidRDefault="00FC2423" w:rsidP="003D1BC2">
      <w:pPr>
        <w:numPr>
          <w:ilvl w:val="1"/>
          <w:numId w:val="6"/>
        </w:numPr>
        <w:spacing w:after="0" w:line="360" w:lineRule="auto"/>
        <w:ind w:left="567" w:right="17" w:hanging="283"/>
        <w:rPr>
          <w:color w:val="FF0000"/>
          <w:lang w:val="pl-PL"/>
        </w:rPr>
      </w:pPr>
      <w:r w:rsidRPr="00FC2423">
        <w:rPr>
          <w:b/>
          <w:color w:val="auto"/>
          <w:lang w:val="pl-PL"/>
        </w:rPr>
        <w:t>300,00 – 8</w:t>
      </w:r>
      <w:r w:rsidR="002600D3" w:rsidRPr="00FC2423">
        <w:rPr>
          <w:b/>
          <w:color w:val="auto"/>
          <w:lang w:val="pl-PL"/>
        </w:rPr>
        <w:t>00,00 zł brutto</w:t>
      </w:r>
      <w:r w:rsidR="002600D3" w:rsidRPr="00BB554A">
        <w:rPr>
          <w:color w:val="auto"/>
          <w:lang w:val="pl-PL"/>
        </w:rPr>
        <w:t xml:space="preserve"> za wykonanie opinii lub wyrażenie stanowiska w zależności od rodzaju opracowania</w:t>
      </w:r>
    </w:p>
    <w:p w14:paraId="01EE7A24" w14:textId="65BE6E49" w:rsidR="00A615AC" w:rsidRPr="002B3281" w:rsidRDefault="00A615AC" w:rsidP="00A615AC">
      <w:pPr>
        <w:numPr>
          <w:ilvl w:val="0"/>
          <w:numId w:val="6"/>
        </w:numPr>
        <w:spacing w:after="0" w:line="360" w:lineRule="auto"/>
        <w:ind w:right="17"/>
        <w:rPr>
          <w:color w:val="auto"/>
        </w:rPr>
      </w:pPr>
      <w:r w:rsidRPr="002B3281">
        <w:rPr>
          <w:color w:val="auto"/>
          <w:lang w:val="pl-PL"/>
        </w:rPr>
        <w:t xml:space="preserve">Wynagrodzenie, o którym mowa w ust. 1, wypłacane jest na podstawie listy obecności. Jeżeli posiedzenie odbywa się przy użyciu środków komunikowania na odległość nie jest wymagane złożenie podpisu każdego członka Komisji na liście obecności. Wynagrodzenie wypłacane jest na rachunek bankowy wskazany przez osobę otrzymującą wynagrodzenie, w terminie do </w:t>
      </w:r>
      <w:r w:rsidR="0057584B">
        <w:rPr>
          <w:color w:val="auto"/>
          <w:lang w:val="pl-PL"/>
        </w:rPr>
        <w:t>14</w:t>
      </w:r>
      <w:r w:rsidRPr="002B3281">
        <w:rPr>
          <w:color w:val="auto"/>
          <w:lang w:val="pl-PL"/>
        </w:rPr>
        <w:t xml:space="preserve"> dni od dnia posiedzenia Komisji</w:t>
      </w:r>
      <w:r w:rsidR="0057584B">
        <w:rPr>
          <w:color w:val="auto"/>
          <w:lang w:val="pl-PL"/>
        </w:rPr>
        <w:t xml:space="preserve"> lub po zakończeniu prac Komisji.</w:t>
      </w:r>
    </w:p>
    <w:p w14:paraId="34D05619" w14:textId="54146498" w:rsidR="00A615AC" w:rsidRPr="008A6A2A" w:rsidRDefault="00A615AC" w:rsidP="00A615AC">
      <w:pPr>
        <w:numPr>
          <w:ilvl w:val="0"/>
          <w:numId w:val="6"/>
        </w:numPr>
        <w:spacing w:after="0" w:line="360" w:lineRule="auto"/>
        <w:ind w:right="17"/>
        <w:rPr>
          <w:color w:val="auto"/>
        </w:rPr>
      </w:pPr>
      <w:r w:rsidRPr="002B3281">
        <w:rPr>
          <w:color w:val="auto"/>
          <w:lang w:val="pl-PL"/>
        </w:rPr>
        <w:t>Wynagrodzenie wypłacane jest na pods</w:t>
      </w:r>
      <w:r w:rsidR="008A6A2A">
        <w:rPr>
          <w:color w:val="auto"/>
          <w:lang w:val="pl-PL"/>
        </w:rPr>
        <w:t>tawie przedłożonego rachunku,</w:t>
      </w:r>
      <w:r w:rsidRPr="002B3281">
        <w:rPr>
          <w:color w:val="auto"/>
          <w:lang w:val="pl-PL"/>
        </w:rPr>
        <w:t xml:space="preserve"> faktury</w:t>
      </w:r>
      <w:r w:rsidR="008A6A2A">
        <w:rPr>
          <w:color w:val="auto"/>
          <w:lang w:val="pl-PL"/>
        </w:rPr>
        <w:t xml:space="preserve"> lub </w:t>
      </w:r>
      <w:r w:rsidR="008A6A2A" w:rsidRPr="00FC2423">
        <w:rPr>
          <w:color w:val="auto"/>
          <w:lang w:val="pl-PL"/>
        </w:rPr>
        <w:t>sporządzonej listy obecności</w:t>
      </w:r>
      <w:r w:rsidRPr="00FC2423">
        <w:rPr>
          <w:color w:val="auto"/>
          <w:lang w:val="pl-PL"/>
        </w:rPr>
        <w:t xml:space="preserve">. </w:t>
      </w:r>
    </w:p>
    <w:p w14:paraId="2D63F702" w14:textId="1AD685EF" w:rsidR="008A6A2A" w:rsidRPr="002B3281" w:rsidRDefault="00FC2423" w:rsidP="00A615AC">
      <w:pPr>
        <w:numPr>
          <w:ilvl w:val="0"/>
          <w:numId w:val="6"/>
        </w:numPr>
        <w:spacing w:after="0" w:line="360" w:lineRule="auto"/>
        <w:ind w:right="17"/>
        <w:rPr>
          <w:color w:val="auto"/>
        </w:rPr>
      </w:pPr>
      <w:r w:rsidRPr="00FE6730">
        <w:rPr>
          <w:color w:val="auto"/>
          <w:lang w:val="pl-PL"/>
        </w:rPr>
        <w:t>Członkom</w:t>
      </w:r>
      <w:r w:rsidR="00FE6730" w:rsidRPr="00FE6730">
        <w:rPr>
          <w:color w:val="auto"/>
          <w:lang w:val="pl-PL"/>
        </w:rPr>
        <w:t xml:space="preserve"> Komisji</w:t>
      </w:r>
      <w:r w:rsidR="00DD2EF0" w:rsidRPr="00FE6730">
        <w:rPr>
          <w:color w:val="auto"/>
          <w:lang w:val="pl-PL"/>
        </w:rPr>
        <w:t xml:space="preserve"> nie przysługuje wynagrodzenie za udzia</w:t>
      </w:r>
      <w:r w:rsidR="00FE6730" w:rsidRPr="00FE6730">
        <w:rPr>
          <w:color w:val="auto"/>
          <w:lang w:val="pl-PL"/>
        </w:rPr>
        <w:t>ł w posiedzeniu Komisji.</w:t>
      </w:r>
    </w:p>
    <w:p w14:paraId="3783DE91" w14:textId="77777777" w:rsidR="00A615AC" w:rsidRPr="00576816" w:rsidRDefault="00A615AC" w:rsidP="00A615AC">
      <w:pPr>
        <w:spacing w:after="0" w:line="360" w:lineRule="auto"/>
        <w:ind w:left="374" w:right="17"/>
        <w:rPr>
          <w:lang w:val="pl-PL"/>
        </w:rPr>
      </w:pPr>
    </w:p>
    <w:p w14:paraId="58FE3737" w14:textId="77777777" w:rsidR="00A615AC" w:rsidRDefault="00A615AC" w:rsidP="00A615AC">
      <w:pPr>
        <w:spacing w:line="360" w:lineRule="auto"/>
        <w:jc w:val="left"/>
        <w:rPr>
          <w:lang w:val="pl-PL"/>
        </w:rPr>
      </w:pPr>
    </w:p>
    <w:p w14:paraId="2B993151" w14:textId="77777777" w:rsidR="00A615AC" w:rsidRPr="00A615AC" w:rsidRDefault="00A615AC" w:rsidP="00A615AC">
      <w:pPr>
        <w:spacing w:line="360" w:lineRule="auto"/>
        <w:jc w:val="left"/>
        <w:rPr>
          <w:lang w:val="pl-PL"/>
        </w:rPr>
      </w:pPr>
    </w:p>
    <w:p w14:paraId="2F05BF54" w14:textId="77777777" w:rsidR="00A615AC" w:rsidRDefault="00A615AC" w:rsidP="00A615AC">
      <w:pPr>
        <w:rPr>
          <w:lang w:val="pl-PL"/>
        </w:rPr>
      </w:pPr>
    </w:p>
    <w:p w14:paraId="0A89B743" w14:textId="77777777" w:rsidR="00A615AC" w:rsidRPr="00A615AC" w:rsidRDefault="00A615AC" w:rsidP="00A615AC">
      <w:pPr>
        <w:rPr>
          <w:lang w:val="pl-PL"/>
        </w:rPr>
      </w:pPr>
    </w:p>
    <w:p w14:paraId="60482C3A" w14:textId="77777777" w:rsidR="0023600D" w:rsidRDefault="0023600D"/>
    <w:sectPr w:rsidR="0023600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A596" w14:textId="77777777" w:rsidR="00B84311" w:rsidRDefault="00B84311" w:rsidP="00A615AC">
      <w:pPr>
        <w:spacing w:after="0" w:line="240" w:lineRule="auto"/>
      </w:pPr>
      <w:r>
        <w:separator/>
      </w:r>
    </w:p>
  </w:endnote>
  <w:endnote w:type="continuationSeparator" w:id="0">
    <w:p w14:paraId="3973760E" w14:textId="77777777" w:rsidR="00B84311" w:rsidRDefault="00B84311" w:rsidP="00A6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68509" w14:textId="77777777" w:rsidR="00B84311" w:rsidRDefault="00B84311" w:rsidP="00A615AC">
      <w:pPr>
        <w:spacing w:after="0" w:line="240" w:lineRule="auto"/>
      </w:pPr>
      <w:r>
        <w:separator/>
      </w:r>
    </w:p>
  </w:footnote>
  <w:footnote w:type="continuationSeparator" w:id="0">
    <w:p w14:paraId="49A268C9" w14:textId="77777777" w:rsidR="00B84311" w:rsidRDefault="00B84311" w:rsidP="00A6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0C19" w14:textId="1635187C" w:rsidR="00D917F1" w:rsidRDefault="00D917F1" w:rsidP="002078E0">
    <w:pPr>
      <w:pStyle w:val="Nagwek"/>
      <w:ind w:left="3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00102"/>
    <w:multiLevelType w:val="hybridMultilevel"/>
    <w:tmpl w:val="621ADD16"/>
    <w:lvl w:ilvl="0" w:tplc="34A06800">
      <w:numFmt w:val="bullet"/>
      <w:lvlText w:val="-"/>
      <w:lvlJc w:val="left"/>
      <w:pPr>
        <w:ind w:left="384" w:hanging="360"/>
      </w:pPr>
      <w:rPr>
        <w:rFonts w:ascii="Times New Roman" w:eastAsia="Times New Roman" w:hAnsi="Times New Roman" w:cs="Times New Roman" w:hint="default"/>
      </w:rPr>
    </w:lvl>
    <w:lvl w:ilvl="1" w:tplc="04150003" w:tentative="1">
      <w:start w:val="1"/>
      <w:numFmt w:val="bullet"/>
      <w:lvlText w:val="o"/>
      <w:lvlJc w:val="left"/>
      <w:pPr>
        <w:ind w:left="1104" w:hanging="360"/>
      </w:pPr>
      <w:rPr>
        <w:rFonts w:ascii="Courier New" w:hAnsi="Courier New" w:cs="Courier New" w:hint="default"/>
      </w:rPr>
    </w:lvl>
    <w:lvl w:ilvl="2" w:tplc="04150005" w:tentative="1">
      <w:start w:val="1"/>
      <w:numFmt w:val="bullet"/>
      <w:lvlText w:val=""/>
      <w:lvlJc w:val="left"/>
      <w:pPr>
        <w:ind w:left="1824" w:hanging="360"/>
      </w:pPr>
      <w:rPr>
        <w:rFonts w:ascii="Wingdings" w:hAnsi="Wingdings" w:hint="default"/>
      </w:rPr>
    </w:lvl>
    <w:lvl w:ilvl="3" w:tplc="04150001" w:tentative="1">
      <w:start w:val="1"/>
      <w:numFmt w:val="bullet"/>
      <w:lvlText w:val=""/>
      <w:lvlJc w:val="left"/>
      <w:pPr>
        <w:ind w:left="2544" w:hanging="360"/>
      </w:pPr>
      <w:rPr>
        <w:rFonts w:ascii="Symbol" w:hAnsi="Symbol" w:hint="default"/>
      </w:rPr>
    </w:lvl>
    <w:lvl w:ilvl="4" w:tplc="04150003" w:tentative="1">
      <w:start w:val="1"/>
      <w:numFmt w:val="bullet"/>
      <w:lvlText w:val="o"/>
      <w:lvlJc w:val="left"/>
      <w:pPr>
        <w:ind w:left="3264" w:hanging="360"/>
      </w:pPr>
      <w:rPr>
        <w:rFonts w:ascii="Courier New" w:hAnsi="Courier New" w:cs="Courier New" w:hint="default"/>
      </w:rPr>
    </w:lvl>
    <w:lvl w:ilvl="5" w:tplc="04150005" w:tentative="1">
      <w:start w:val="1"/>
      <w:numFmt w:val="bullet"/>
      <w:lvlText w:val=""/>
      <w:lvlJc w:val="left"/>
      <w:pPr>
        <w:ind w:left="3984" w:hanging="360"/>
      </w:pPr>
      <w:rPr>
        <w:rFonts w:ascii="Wingdings" w:hAnsi="Wingdings" w:hint="default"/>
      </w:rPr>
    </w:lvl>
    <w:lvl w:ilvl="6" w:tplc="04150001" w:tentative="1">
      <w:start w:val="1"/>
      <w:numFmt w:val="bullet"/>
      <w:lvlText w:val=""/>
      <w:lvlJc w:val="left"/>
      <w:pPr>
        <w:ind w:left="4704" w:hanging="360"/>
      </w:pPr>
      <w:rPr>
        <w:rFonts w:ascii="Symbol" w:hAnsi="Symbol" w:hint="default"/>
      </w:rPr>
    </w:lvl>
    <w:lvl w:ilvl="7" w:tplc="04150003" w:tentative="1">
      <w:start w:val="1"/>
      <w:numFmt w:val="bullet"/>
      <w:lvlText w:val="o"/>
      <w:lvlJc w:val="left"/>
      <w:pPr>
        <w:ind w:left="5424" w:hanging="360"/>
      </w:pPr>
      <w:rPr>
        <w:rFonts w:ascii="Courier New" w:hAnsi="Courier New" w:cs="Courier New" w:hint="default"/>
      </w:rPr>
    </w:lvl>
    <w:lvl w:ilvl="8" w:tplc="04150005" w:tentative="1">
      <w:start w:val="1"/>
      <w:numFmt w:val="bullet"/>
      <w:lvlText w:val=""/>
      <w:lvlJc w:val="left"/>
      <w:pPr>
        <w:ind w:left="6144" w:hanging="360"/>
      </w:pPr>
      <w:rPr>
        <w:rFonts w:ascii="Wingdings" w:hAnsi="Wingdings" w:hint="default"/>
      </w:rPr>
    </w:lvl>
  </w:abstractNum>
  <w:abstractNum w:abstractNumId="1" w15:restartNumberingAfterBreak="0">
    <w:nsid w:val="3AF467DE"/>
    <w:multiLevelType w:val="hybridMultilevel"/>
    <w:tmpl w:val="F9AE18C4"/>
    <w:lvl w:ilvl="0" w:tplc="BF14D672">
      <w:start w:val="1"/>
      <w:numFmt w:val="decimal"/>
      <w:lvlText w:val="%1."/>
      <w:lvlJc w:val="left"/>
      <w:pPr>
        <w:ind w:left="374" w:hanging="360"/>
      </w:pPr>
      <w:rPr>
        <w:rFonts w:hint="default"/>
        <w:color w:val="auto"/>
      </w:rPr>
    </w:lvl>
    <w:lvl w:ilvl="1" w:tplc="990AA796">
      <w:start w:val="1"/>
      <w:numFmt w:val="lowerLetter"/>
      <w:lvlText w:val="%2."/>
      <w:lvlJc w:val="left"/>
      <w:pPr>
        <w:ind w:left="1094" w:hanging="360"/>
      </w:pPr>
      <w:rPr>
        <w:b w:val="0"/>
        <w:color w:val="auto"/>
      </w:r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2" w15:restartNumberingAfterBreak="0">
    <w:nsid w:val="3AF93479"/>
    <w:multiLevelType w:val="hybridMultilevel"/>
    <w:tmpl w:val="63F2B726"/>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 w15:restartNumberingAfterBreak="0">
    <w:nsid w:val="3F990F70"/>
    <w:multiLevelType w:val="hybridMultilevel"/>
    <w:tmpl w:val="795A0C92"/>
    <w:lvl w:ilvl="0" w:tplc="04150017">
      <w:start w:val="1"/>
      <w:numFmt w:val="lowerLetter"/>
      <w:lvlText w:val="%1)"/>
      <w:lvlJc w:val="left"/>
      <w:pPr>
        <w:ind w:left="504"/>
      </w:pPr>
      <w:rPr>
        <w:b w:val="0"/>
        <w:i w:val="0"/>
        <w:strike w:val="0"/>
        <w:dstrike w:val="0"/>
        <w:color w:val="000000"/>
        <w:sz w:val="24"/>
        <w:szCs w:val="24"/>
        <w:u w:val="none" w:color="000000"/>
        <w:bdr w:val="none" w:sz="0" w:space="0" w:color="auto"/>
        <w:shd w:val="clear" w:color="auto" w:fill="auto"/>
        <w:vertAlign w:val="baseline"/>
      </w:rPr>
    </w:lvl>
    <w:lvl w:ilvl="1" w:tplc="B742E27A">
      <w:start w:val="1"/>
      <w:numFmt w:val="lowerLetter"/>
      <w:lvlText w:val="%2"/>
      <w:lvlJc w:val="left"/>
      <w:pPr>
        <w:ind w:left="1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60E96">
      <w:start w:val="1"/>
      <w:numFmt w:val="lowerRoman"/>
      <w:lvlText w:val="%3"/>
      <w:lvlJc w:val="left"/>
      <w:pPr>
        <w:ind w:left="2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E87B4">
      <w:start w:val="1"/>
      <w:numFmt w:val="decimal"/>
      <w:lvlText w:val="%4"/>
      <w:lvlJc w:val="left"/>
      <w:pPr>
        <w:ind w:left="2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C796E">
      <w:start w:val="1"/>
      <w:numFmt w:val="lowerLetter"/>
      <w:lvlText w:val="%5"/>
      <w:lvlJc w:val="left"/>
      <w:pPr>
        <w:ind w:left="3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C943C">
      <w:start w:val="1"/>
      <w:numFmt w:val="lowerRoman"/>
      <w:lvlText w:val="%6"/>
      <w:lvlJc w:val="left"/>
      <w:pPr>
        <w:ind w:left="4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E35BE">
      <w:start w:val="1"/>
      <w:numFmt w:val="decimal"/>
      <w:lvlText w:val="%7"/>
      <w:lvlJc w:val="left"/>
      <w:pPr>
        <w:ind w:left="4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D254B8">
      <w:start w:val="1"/>
      <w:numFmt w:val="lowerLetter"/>
      <w:lvlText w:val="%8"/>
      <w:lvlJc w:val="left"/>
      <w:pPr>
        <w:ind w:left="5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AAD02">
      <w:start w:val="1"/>
      <w:numFmt w:val="lowerRoman"/>
      <w:lvlText w:val="%9"/>
      <w:lvlJc w:val="left"/>
      <w:pPr>
        <w:ind w:left="6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7F037C"/>
    <w:multiLevelType w:val="hybridMultilevel"/>
    <w:tmpl w:val="91C00870"/>
    <w:lvl w:ilvl="0" w:tplc="0415000F">
      <w:start w:val="1"/>
      <w:numFmt w:val="decimal"/>
      <w:lvlText w:val="%1."/>
      <w:lvlJc w:val="left"/>
      <w:pPr>
        <w:ind w:left="383" w:hanging="360"/>
      </w:p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 w15:restartNumberingAfterBreak="0">
    <w:nsid w:val="57B215FF"/>
    <w:multiLevelType w:val="hybridMultilevel"/>
    <w:tmpl w:val="1D90952E"/>
    <w:lvl w:ilvl="0" w:tplc="0415000F">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6" w15:restartNumberingAfterBreak="0">
    <w:nsid w:val="62E53480"/>
    <w:multiLevelType w:val="hybridMultilevel"/>
    <w:tmpl w:val="C3367DA6"/>
    <w:lvl w:ilvl="0" w:tplc="DF321D2A">
      <w:start w:val="2"/>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AFB12">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EDF8A">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F615DA">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8740C">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850EC">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2803C">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2A462">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2A37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445D2E"/>
    <w:multiLevelType w:val="hybridMultilevel"/>
    <w:tmpl w:val="00D659EA"/>
    <w:lvl w:ilvl="0" w:tplc="D3BA1D4C">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C32B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C7F1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41FF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AE0D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A737E">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A562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0721A">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4204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31569D"/>
    <w:multiLevelType w:val="hybridMultilevel"/>
    <w:tmpl w:val="7D34C710"/>
    <w:lvl w:ilvl="0" w:tplc="16D64DC2">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5B"/>
    <w:rsid w:val="00002E38"/>
    <w:rsid w:val="000225DB"/>
    <w:rsid w:val="00061F8B"/>
    <w:rsid w:val="000F0BDB"/>
    <w:rsid w:val="00134BF3"/>
    <w:rsid w:val="00137687"/>
    <w:rsid w:val="001469F1"/>
    <w:rsid w:val="00186AB5"/>
    <w:rsid w:val="00194D0D"/>
    <w:rsid w:val="00196AE1"/>
    <w:rsid w:val="001A0757"/>
    <w:rsid w:val="001C7DD2"/>
    <w:rsid w:val="001E4FC7"/>
    <w:rsid w:val="002078E0"/>
    <w:rsid w:val="0023600D"/>
    <w:rsid w:val="002600D3"/>
    <w:rsid w:val="002A70A4"/>
    <w:rsid w:val="002B155B"/>
    <w:rsid w:val="002B3281"/>
    <w:rsid w:val="002F1F81"/>
    <w:rsid w:val="003050C6"/>
    <w:rsid w:val="003179FD"/>
    <w:rsid w:val="00386484"/>
    <w:rsid w:val="003D1BC2"/>
    <w:rsid w:val="003F32B2"/>
    <w:rsid w:val="00444736"/>
    <w:rsid w:val="00472FCD"/>
    <w:rsid w:val="004C29D2"/>
    <w:rsid w:val="004C7BF3"/>
    <w:rsid w:val="004E17B5"/>
    <w:rsid w:val="004F23BF"/>
    <w:rsid w:val="00512B64"/>
    <w:rsid w:val="00572176"/>
    <w:rsid w:val="0057584B"/>
    <w:rsid w:val="00642615"/>
    <w:rsid w:val="00652AF9"/>
    <w:rsid w:val="006658DF"/>
    <w:rsid w:val="006838F2"/>
    <w:rsid w:val="006A276A"/>
    <w:rsid w:val="006A3208"/>
    <w:rsid w:val="006B5441"/>
    <w:rsid w:val="006C3EDD"/>
    <w:rsid w:val="00703DDC"/>
    <w:rsid w:val="007F7376"/>
    <w:rsid w:val="00823780"/>
    <w:rsid w:val="00883EFE"/>
    <w:rsid w:val="00893060"/>
    <w:rsid w:val="008A6A2A"/>
    <w:rsid w:val="009061CC"/>
    <w:rsid w:val="0092155E"/>
    <w:rsid w:val="009D4B08"/>
    <w:rsid w:val="00A615AC"/>
    <w:rsid w:val="00A82340"/>
    <w:rsid w:val="00B54FFE"/>
    <w:rsid w:val="00B84311"/>
    <w:rsid w:val="00BB554A"/>
    <w:rsid w:val="00BF507C"/>
    <w:rsid w:val="00C47B09"/>
    <w:rsid w:val="00CB6338"/>
    <w:rsid w:val="00CD25BC"/>
    <w:rsid w:val="00CE6EBE"/>
    <w:rsid w:val="00CF4618"/>
    <w:rsid w:val="00D36C8D"/>
    <w:rsid w:val="00D52EE5"/>
    <w:rsid w:val="00D917F1"/>
    <w:rsid w:val="00D955C7"/>
    <w:rsid w:val="00DD2EF0"/>
    <w:rsid w:val="00E37330"/>
    <w:rsid w:val="00E746FB"/>
    <w:rsid w:val="00ED52ED"/>
    <w:rsid w:val="00EE1DF0"/>
    <w:rsid w:val="00F10156"/>
    <w:rsid w:val="00F66DCD"/>
    <w:rsid w:val="00FC2423"/>
    <w:rsid w:val="00FD7637"/>
    <w:rsid w:val="00FD7E04"/>
    <w:rsid w:val="00FE6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5312"/>
  <w15:chartTrackingRefBased/>
  <w15:docId w15:val="{8585818B-65BB-4BB6-90B6-D1EABA37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15AC"/>
    <w:pPr>
      <w:spacing w:after="3" w:line="268" w:lineRule="auto"/>
      <w:ind w:left="24" w:right="14"/>
      <w:jc w:val="both"/>
    </w:pPr>
    <w:rPr>
      <w:rFonts w:eastAsia="Times New Roman"/>
      <w:color w:val="000000"/>
      <w:lang w:val="en-US"/>
    </w:rPr>
  </w:style>
  <w:style w:type="paragraph" w:styleId="Nagwek1">
    <w:name w:val="heading 1"/>
    <w:next w:val="Normalny"/>
    <w:link w:val="Nagwek1Znak"/>
    <w:uiPriority w:val="9"/>
    <w:unhideWhenUsed/>
    <w:qFormat/>
    <w:rsid w:val="00A615AC"/>
    <w:pPr>
      <w:keepNext/>
      <w:keepLines/>
      <w:spacing w:after="87" w:line="265" w:lineRule="auto"/>
      <w:ind w:left="10" w:right="5" w:hanging="10"/>
      <w:jc w:val="center"/>
      <w:outlineLvl w:val="0"/>
    </w:pPr>
    <w:rPr>
      <w:rFonts w:eastAsia="Times New Roman"/>
      <w:color w:val="000000"/>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15AC"/>
    <w:rPr>
      <w:rFonts w:eastAsia="Times New Roman"/>
      <w:color w:val="000000"/>
      <w:sz w:val="26"/>
      <w:lang w:val="en-US"/>
    </w:rPr>
  </w:style>
  <w:style w:type="paragraph" w:styleId="Nagwek">
    <w:name w:val="header"/>
    <w:basedOn w:val="Normalny"/>
    <w:link w:val="NagwekZnak"/>
    <w:uiPriority w:val="99"/>
    <w:unhideWhenUsed/>
    <w:rsid w:val="00A615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5AC"/>
    <w:rPr>
      <w:rFonts w:eastAsia="Times New Roman"/>
      <w:color w:val="000000"/>
      <w:lang w:val="en-US"/>
    </w:rPr>
  </w:style>
  <w:style w:type="paragraph" w:styleId="Stopka">
    <w:name w:val="footer"/>
    <w:basedOn w:val="Normalny"/>
    <w:link w:val="StopkaZnak"/>
    <w:uiPriority w:val="99"/>
    <w:unhideWhenUsed/>
    <w:rsid w:val="00A615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5AC"/>
    <w:rPr>
      <w:rFonts w:eastAsia="Times New Roman"/>
      <w:color w:val="000000"/>
      <w:lang w:val="en-US"/>
    </w:rPr>
  </w:style>
  <w:style w:type="paragraph" w:styleId="Akapitzlist">
    <w:name w:val="List Paragraph"/>
    <w:basedOn w:val="Normalny"/>
    <w:uiPriority w:val="34"/>
    <w:qFormat/>
    <w:rsid w:val="00A61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870</Words>
  <Characters>5222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 Betkowska</cp:lastModifiedBy>
  <cp:revision>13</cp:revision>
  <dcterms:created xsi:type="dcterms:W3CDTF">2024-04-12T12:24:00Z</dcterms:created>
  <dcterms:modified xsi:type="dcterms:W3CDTF">2025-06-13T07:29:00Z</dcterms:modified>
</cp:coreProperties>
</file>