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1" w:rsidRPr="004C7FF2" w:rsidRDefault="004E5081" w:rsidP="004E5081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 xml:space="preserve">Z A R Z Ą D Z E N I E  Nr  </w:t>
      </w:r>
      <w:r>
        <w:rPr>
          <w:b/>
          <w:sz w:val="26"/>
          <w:szCs w:val="26"/>
        </w:rPr>
        <w:t>59</w:t>
      </w:r>
    </w:p>
    <w:p w:rsidR="004E5081" w:rsidRPr="004C7FF2" w:rsidRDefault="004E5081" w:rsidP="004E5081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W Ó J T A   G M I N Y   G O Z D O W O</w:t>
      </w:r>
    </w:p>
    <w:p w:rsidR="004E5081" w:rsidRDefault="004E5081" w:rsidP="004E5081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 xml:space="preserve">19 czerwca </w:t>
      </w:r>
      <w:r w:rsidRPr="004C7FF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4C7FF2">
        <w:rPr>
          <w:b/>
          <w:sz w:val="26"/>
          <w:szCs w:val="26"/>
        </w:rPr>
        <w:t xml:space="preserve"> roku</w:t>
      </w:r>
    </w:p>
    <w:p w:rsidR="004E5081" w:rsidRPr="004C7FF2" w:rsidRDefault="004E5081" w:rsidP="004E5081">
      <w:pPr>
        <w:spacing w:line="276" w:lineRule="auto"/>
        <w:jc w:val="center"/>
        <w:rPr>
          <w:b/>
          <w:sz w:val="26"/>
          <w:szCs w:val="26"/>
        </w:rPr>
      </w:pPr>
    </w:p>
    <w:p w:rsidR="004E5081" w:rsidRDefault="00622049" w:rsidP="00622049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</w:t>
      </w:r>
      <w:r w:rsidR="004E5081" w:rsidRPr="004C7FF2">
        <w:rPr>
          <w:b/>
          <w:sz w:val="26"/>
          <w:szCs w:val="26"/>
        </w:rPr>
        <w:t xml:space="preserve"> </w:t>
      </w:r>
      <w:r w:rsidR="004E5081" w:rsidRPr="004C7FF2">
        <w:rPr>
          <w:b/>
          <w:bCs/>
          <w:iCs/>
          <w:sz w:val="26"/>
          <w:szCs w:val="26"/>
        </w:rPr>
        <w:t xml:space="preserve">wyrażenia zgody na </w:t>
      </w:r>
      <w:r w:rsidR="004E5081">
        <w:rPr>
          <w:b/>
          <w:bCs/>
          <w:iCs/>
          <w:sz w:val="26"/>
          <w:szCs w:val="26"/>
        </w:rPr>
        <w:t>obciążenie nieruchomości stanowiącej własność Gminy Gozdowo, nieodpłatną służebnośc</w:t>
      </w:r>
      <w:r>
        <w:rPr>
          <w:b/>
          <w:bCs/>
          <w:iCs/>
          <w:sz w:val="26"/>
          <w:szCs w:val="26"/>
        </w:rPr>
        <w:t xml:space="preserve">ią gruntową przejścia </w:t>
      </w:r>
      <w:r w:rsidR="004E5081">
        <w:rPr>
          <w:b/>
          <w:bCs/>
          <w:iCs/>
          <w:sz w:val="26"/>
          <w:szCs w:val="26"/>
        </w:rPr>
        <w:t xml:space="preserve"> i przejazdu. </w:t>
      </w:r>
    </w:p>
    <w:p w:rsidR="004E5081" w:rsidRPr="006212E8" w:rsidRDefault="004E5081" w:rsidP="004E5081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:rsidR="004E5081" w:rsidRPr="007202AD" w:rsidRDefault="004E5081" w:rsidP="004E50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7FF2">
        <w:rPr>
          <w:sz w:val="26"/>
          <w:szCs w:val="26"/>
        </w:rPr>
        <w:t xml:space="preserve">Na  podstawie  art.  30  ust 2  pkt. 3  ustawy  z  dnia  8  marca  1990  roku  </w:t>
      </w:r>
      <w:r>
        <w:rPr>
          <w:sz w:val="26"/>
          <w:szCs w:val="26"/>
        </w:rPr>
        <w:t xml:space="preserve">       </w:t>
      </w:r>
      <w:r w:rsidRPr="004C7FF2">
        <w:rPr>
          <w:sz w:val="26"/>
          <w:szCs w:val="26"/>
        </w:rPr>
        <w:t xml:space="preserve">o   samorządzie  gminnym   (tekst  jednolity  </w:t>
      </w:r>
      <w:proofErr w:type="spellStart"/>
      <w:r w:rsidRPr="004C7FF2">
        <w:rPr>
          <w:sz w:val="26"/>
          <w:szCs w:val="26"/>
        </w:rPr>
        <w:t>Dz.U</w:t>
      </w:r>
      <w:proofErr w:type="spellEnd"/>
      <w:r w:rsidRPr="004C7FF2">
        <w:rPr>
          <w:sz w:val="26"/>
          <w:szCs w:val="26"/>
        </w:rPr>
        <w:t xml:space="preserve">. z 2013r. poz. 594 z </w:t>
      </w:r>
      <w:proofErr w:type="spellStart"/>
      <w:r w:rsidRPr="004C7FF2">
        <w:rPr>
          <w:sz w:val="26"/>
          <w:szCs w:val="26"/>
        </w:rPr>
        <w:t>późn</w:t>
      </w:r>
      <w:proofErr w:type="spellEnd"/>
      <w:r w:rsidRPr="004C7FF2">
        <w:rPr>
          <w:sz w:val="26"/>
          <w:szCs w:val="26"/>
        </w:rPr>
        <w:t>. zm.) oraz art.</w:t>
      </w:r>
      <w:r>
        <w:rPr>
          <w:sz w:val="26"/>
          <w:szCs w:val="26"/>
        </w:rPr>
        <w:t xml:space="preserve"> 13 ust 1</w:t>
      </w:r>
      <w:r w:rsidRPr="004C7FF2">
        <w:rPr>
          <w:sz w:val="26"/>
          <w:szCs w:val="26"/>
        </w:rPr>
        <w:t xml:space="preserve"> ustawy z dnia 21 sierpnia 1997r. o gospodarce nieruchomościami  </w:t>
      </w:r>
      <w:r w:rsidRPr="007202AD">
        <w:rPr>
          <w:sz w:val="26"/>
          <w:szCs w:val="26"/>
        </w:rPr>
        <w:t>(tekst jed</w:t>
      </w:r>
      <w:r>
        <w:rPr>
          <w:sz w:val="26"/>
          <w:szCs w:val="26"/>
        </w:rPr>
        <w:t xml:space="preserve">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2015r. poz. 782) oraz Uchwały Nr 157/XXVI/09 Rady Gminy Gozdowo z dnia 27 lutego 2009r. w sprawie: określenia zasad nabywania, zbywania     i obciążania nieruchomości oraz ich wydzierżawiania lub wynajmowania na czas oznaczony dłuższy niż 3 lata lub na czas nieoznaczony.</w:t>
      </w:r>
    </w:p>
    <w:p w:rsidR="004E5081" w:rsidRDefault="004E5081" w:rsidP="004E5081">
      <w:pPr>
        <w:pStyle w:val="Tekstpodstawowy"/>
        <w:spacing w:line="276" w:lineRule="auto"/>
        <w:rPr>
          <w:color w:val="000000"/>
          <w:sz w:val="26"/>
          <w:szCs w:val="26"/>
        </w:rPr>
      </w:pPr>
      <w:r w:rsidRPr="004C7FF2">
        <w:rPr>
          <w:color w:val="000000"/>
          <w:sz w:val="26"/>
          <w:szCs w:val="26"/>
        </w:rPr>
        <w:t xml:space="preserve"> </w:t>
      </w:r>
    </w:p>
    <w:p w:rsidR="004E5081" w:rsidRPr="009C62D3" w:rsidRDefault="004E5081" w:rsidP="004E5081">
      <w:pPr>
        <w:pStyle w:val="Tekstpodstawowy"/>
        <w:spacing w:line="276" w:lineRule="auto"/>
        <w:jc w:val="center"/>
        <w:rPr>
          <w:sz w:val="26"/>
          <w:szCs w:val="26"/>
        </w:rPr>
      </w:pPr>
      <w:r w:rsidRPr="004C7FF2">
        <w:rPr>
          <w:b/>
          <w:sz w:val="26"/>
          <w:szCs w:val="26"/>
        </w:rPr>
        <w:t>ZARZĄDZA</w:t>
      </w:r>
      <w:r>
        <w:rPr>
          <w:b/>
          <w:sz w:val="26"/>
          <w:szCs w:val="26"/>
        </w:rPr>
        <w:t xml:space="preserve"> SIĘ,</w:t>
      </w:r>
      <w:r w:rsidRPr="004C7FF2">
        <w:rPr>
          <w:b/>
          <w:sz w:val="26"/>
          <w:szCs w:val="26"/>
        </w:rPr>
        <w:t xml:space="preserve">   CO   NASTĘPUJE</w:t>
      </w:r>
    </w:p>
    <w:p w:rsidR="004E5081" w:rsidRPr="004C7FF2" w:rsidRDefault="004E5081" w:rsidP="004E5081">
      <w:pPr>
        <w:spacing w:line="276" w:lineRule="auto"/>
        <w:jc w:val="both"/>
        <w:rPr>
          <w:sz w:val="26"/>
          <w:szCs w:val="26"/>
        </w:rPr>
      </w:pPr>
    </w:p>
    <w:p w:rsidR="004E5081" w:rsidRPr="004C7FF2" w:rsidRDefault="004E5081" w:rsidP="004E5081">
      <w:pPr>
        <w:spacing w:line="276" w:lineRule="auto"/>
        <w:ind w:left="3540" w:firstLine="708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§1</w:t>
      </w:r>
    </w:p>
    <w:p w:rsidR="004E5081" w:rsidRDefault="004E5081" w:rsidP="004E5081">
      <w:pPr>
        <w:pStyle w:val="Tekstpodstawowy"/>
        <w:spacing w:line="276" w:lineRule="auto"/>
        <w:rPr>
          <w:sz w:val="26"/>
          <w:szCs w:val="26"/>
        </w:rPr>
      </w:pPr>
      <w:r w:rsidRPr="004C7FF2">
        <w:rPr>
          <w:sz w:val="26"/>
          <w:szCs w:val="26"/>
        </w:rPr>
        <w:t xml:space="preserve">Wyraża się zgodę na </w:t>
      </w:r>
      <w:r>
        <w:rPr>
          <w:sz w:val="26"/>
          <w:szCs w:val="26"/>
        </w:rPr>
        <w:t>obciążenie nieruchomości położonej w Gozdowie oznaczonej nr 274/5 o powierzchni 0,0700ha, KW  PL1E/00029604/7, nieodpłatną służebnością gruntową przejścia i przejazdu, na rzecz właścicieli nieruchomości położonej w Gozdowie oznaczonej w ewidencji gruntów numerem 274/4 uregulowanej w księdze wieczystej PL1E/00029604/7.</w:t>
      </w:r>
    </w:p>
    <w:p w:rsidR="004E5081" w:rsidRDefault="004E5081" w:rsidP="004E5081">
      <w:pPr>
        <w:spacing w:line="276" w:lineRule="auto"/>
        <w:jc w:val="center"/>
        <w:rPr>
          <w:b/>
          <w:sz w:val="26"/>
          <w:szCs w:val="26"/>
        </w:rPr>
      </w:pPr>
    </w:p>
    <w:p w:rsidR="004E5081" w:rsidRPr="00F55E84" w:rsidRDefault="004E5081" w:rsidP="004E5081">
      <w:pPr>
        <w:spacing w:line="276" w:lineRule="auto"/>
        <w:jc w:val="center"/>
        <w:rPr>
          <w:b/>
          <w:sz w:val="26"/>
          <w:szCs w:val="26"/>
        </w:rPr>
      </w:pPr>
      <w:r w:rsidRPr="004C7FF2">
        <w:rPr>
          <w:b/>
          <w:sz w:val="26"/>
          <w:szCs w:val="26"/>
        </w:rPr>
        <w:t>§ 2</w:t>
      </w:r>
    </w:p>
    <w:p w:rsidR="004E5081" w:rsidRDefault="004E5081" w:rsidP="004E508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 w:rsidRPr="004C7FF2">
        <w:rPr>
          <w:b w:val="0"/>
          <w:bCs/>
          <w:i w:val="0"/>
          <w:iCs/>
          <w:szCs w:val="26"/>
        </w:rPr>
        <w:t>Zarządzenie podlega zamieszczeniu na tablicy ogłoszeń w siedzibie Urzędu Gminy w Gozdowie.</w:t>
      </w:r>
    </w:p>
    <w:p w:rsidR="004E5081" w:rsidRPr="004C7FF2" w:rsidRDefault="004E5081" w:rsidP="004E508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</w:p>
    <w:p w:rsidR="004E5081" w:rsidRPr="004C7FF2" w:rsidRDefault="004E5081" w:rsidP="004E5081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3</w:t>
      </w:r>
    </w:p>
    <w:p w:rsidR="004E5081" w:rsidRPr="004C7FF2" w:rsidRDefault="004E5081" w:rsidP="004E508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 w:rsidRPr="004C7FF2">
        <w:rPr>
          <w:b w:val="0"/>
          <w:bCs/>
          <w:i w:val="0"/>
          <w:iCs/>
          <w:szCs w:val="26"/>
        </w:rPr>
        <w:t>Zarządzenie wchodzi w życie z dniem  pod</w:t>
      </w:r>
      <w:r>
        <w:rPr>
          <w:b w:val="0"/>
          <w:bCs/>
          <w:i w:val="0"/>
          <w:iCs/>
          <w:szCs w:val="26"/>
        </w:rPr>
        <w:t>pisania</w:t>
      </w:r>
      <w:r w:rsidRPr="004C7FF2">
        <w:rPr>
          <w:b w:val="0"/>
          <w:bCs/>
          <w:i w:val="0"/>
          <w:iCs/>
          <w:szCs w:val="26"/>
        </w:rPr>
        <w:t>.</w:t>
      </w:r>
    </w:p>
    <w:p w:rsidR="004E5081" w:rsidRDefault="004E5081" w:rsidP="004E508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E5081" w:rsidRDefault="004E5081" w:rsidP="004E508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E5081" w:rsidRPr="004C7FF2" w:rsidRDefault="004E5081" w:rsidP="004E5081">
      <w:pPr>
        <w:pStyle w:val="Tekstpodstawowy2"/>
        <w:spacing w:line="276" w:lineRule="auto"/>
        <w:ind w:left="4678"/>
        <w:rPr>
          <w:i w:val="0"/>
          <w:iCs/>
          <w:szCs w:val="26"/>
        </w:rPr>
      </w:pPr>
      <w:r>
        <w:rPr>
          <w:i w:val="0"/>
          <w:iCs/>
          <w:szCs w:val="26"/>
        </w:rPr>
        <w:tab/>
      </w:r>
      <w:r>
        <w:rPr>
          <w:i w:val="0"/>
          <w:iCs/>
          <w:szCs w:val="26"/>
        </w:rPr>
        <w:tab/>
      </w:r>
      <w:r w:rsidRPr="004C7FF2">
        <w:rPr>
          <w:i w:val="0"/>
          <w:iCs/>
          <w:szCs w:val="26"/>
        </w:rPr>
        <w:t>WÓJT GMINY GOZDOWO</w:t>
      </w:r>
    </w:p>
    <w:p w:rsidR="004E5081" w:rsidRDefault="004E5081" w:rsidP="004E508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E5081" w:rsidRPr="004C7FF2" w:rsidRDefault="004E5081" w:rsidP="004E508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4E5081" w:rsidRPr="004C7FF2" w:rsidRDefault="004E5081" w:rsidP="004E5081">
      <w:pPr>
        <w:pStyle w:val="Tekstpodstawowy2"/>
        <w:spacing w:line="276" w:lineRule="auto"/>
        <w:ind w:left="5386"/>
        <w:rPr>
          <w:i w:val="0"/>
          <w:szCs w:val="26"/>
        </w:rPr>
      </w:pPr>
      <w:r>
        <w:rPr>
          <w:i w:val="0"/>
          <w:szCs w:val="26"/>
        </w:rPr>
        <w:tab/>
      </w:r>
      <w:r>
        <w:rPr>
          <w:i w:val="0"/>
          <w:szCs w:val="26"/>
        </w:rPr>
        <w:tab/>
      </w:r>
      <w:r w:rsidRPr="004C7FF2">
        <w:rPr>
          <w:i w:val="0"/>
          <w:szCs w:val="26"/>
        </w:rPr>
        <w:t>Dariusz Kalkowski</w:t>
      </w:r>
    </w:p>
    <w:p w:rsidR="004E5081" w:rsidRDefault="004E5081" w:rsidP="004E5081">
      <w:pPr>
        <w:pStyle w:val="Nagwek1"/>
        <w:spacing w:line="276" w:lineRule="auto"/>
        <w:rPr>
          <w:sz w:val="26"/>
          <w:szCs w:val="26"/>
        </w:rPr>
      </w:pPr>
    </w:p>
    <w:p w:rsidR="004E5081" w:rsidRDefault="004E5081" w:rsidP="004E5081">
      <w:pPr>
        <w:spacing w:line="360" w:lineRule="auto"/>
        <w:jc w:val="center"/>
        <w:rPr>
          <w:b/>
        </w:rPr>
      </w:pPr>
    </w:p>
    <w:p w:rsidR="004E5081" w:rsidRDefault="004E5081" w:rsidP="004E5081">
      <w:pPr>
        <w:spacing w:line="360" w:lineRule="auto"/>
        <w:jc w:val="center"/>
        <w:rPr>
          <w:b/>
        </w:rPr>
      </w:pPr>
    </w:p>
    <w:p w:rsidR="00E20DDC" w:rsidRDefault="00E20DDC"/>
    <w:sectPr w:rsidR="00E20DDC" w:rsidSect="00E2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81"/>
    <w:rsid w:val="004E5081"/>
    <w:rsid w:val="00622049"/>
    <w:rsid w:val="00742C3B"/>
    <w:rsid w:val="00E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081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08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E508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0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E5081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5081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2015-11-17T12:07:00Z</dcterms:created>
  <dcterms:modified xsi:type="dcterms:W3CDTF">2016-01-06T22:00:00Z</dcterms:modified>
</cp:coreProperties>
</file>