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C601" w14:textId="77777777" w:rsidR="00625943" w:rsidRDefault="00625943" w:rsidP="00625943">
      <w:pPr>
        <w:pStyle w:val="Tytu"/>
        <w:rPr>
          <w:sz w:val="32"/>
        </w:rPr>
      </w:pPr>
      <w:r>
        <w:rPr>
          <w:sz w:val="32"/>
        </w:rPr>
        <w:t>ZA R Z Ą D Z E N I E   Nr 5</w:t>
      </w:r>
    </w:p>
    <w:p w14:paraId="0146D794" w14:textId="77777777" w:rsidR="00625943" w:rsidRDefault="00625943" w:rsidP="00625943">
      <w:pPr>
        <w:pStyle w:val="Nagwek3"/>
        <w:rPr>
          <w:b/>
        </w:rPr>
      </w:pPr>
      <w:r>
        <w:rPr>
          <w:b/>
        </w:rPr>
        <w:t>WÓJTA  GMINY  GOZDOWO</w:t>
      </w:r>
    </w:p>
    <w:p w14:paraId="15C8F99F" w14:textId="77777777" w:rsidR="00625943" w:rsidRDefault="00625943" w:rsidP="0062594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z  dnia 10 stycznia 2020r. </w:t>
      </w:r>
    </w:p>
    <w:p w14:paraId="5A1D0CB9" w14:textId="77777777" w:rsidR="00625943" w:rsidRDefault="00625943" w:rsidP="00625943">
      <w:pPr>
        <w:rPr>
          <w:rFonts w:ascii="Times New Roman" w:hAnsi="Times New Roman"/>
          <w:b/>
          <w:sz w:val="28"/>
        </w:rPr>
      </w:pPr>
    </w:p>
    <w:p w14:paraId="277DF0E2" w14:textId="77777777" w:rsidR="00625943" w:rsidRDefault="00625943" w:rsidP="0062594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 sprawie wyznaczenia do sprzedaży nieruchomości stanowiącej własność Gminy Gozdowo położonej w miejscowości Gozdowo. </w:t>
      </w:r>
    </w:p>
    <w:p w14:paraId="258EDDD4" w14:textId="77777777" w:rsidR="00625943" w:rsidRDefault="00625943" w:rsidP="00625943">
      <w:pPr>
        <w:jc w:val="both"/>
        <w:rPr>
          <w:rFonts w:ascii="Times New Roman" w:hAnsi="Times New Roman"/>
          <w:b/>
          <w:sz w:val="26"/>
          <w:szCs w:val="26"/>
        </w:rPr>
      </w:pPr>
    </w:p>
    <w:p w14:paraId="74E0CBAE" w14:textId="77777777" w:rsidR="00625943" w:rsidRDefault="00625943" w:rsidP="00625943">
      <w:pPr>
        <w:jc w:val="both"/>
        <w:rPr>
          <w:rFonts w:ascii="Times New Roman" w:hAnsi="Times New Roman"/>
          <w:sz w:val="26"/>
          <w:szCs w:val="26"/>
        </w:rPr>
      </w:pPr>
    </w:p>
    <w:p w14:paraId="6EF2BEDB" w14:textId="77777777" w:rsidR="00625943" w:rsidRDefault="00625943" w:rsidP="0062594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Na podstawie art. 30 ust 2 pkt. 3 ustawy z dnia 8 marca 1990 roku                                  o samorządzie  gminnym (tekst  jednolity Dz.U. z 2019r. poz. 506 ze zm.), art. 13           ust. 1, art. 25 ustawy z dnia  21  sierpnia 1997r. o gospodarce  nieruchomościami (tekst jednolity Dz.U. z 2018r., poz. 2204 ze zm.): </w:t>
      </w:r>
    </w:p>
    <w:p w14:paraId="7190C015" w14:textId="77777777" w:rsidR="00625943" w:rsidRDefault="00625943" w:rsidP="00625943">
      <w:pPr>
        <w:jc w:val="both"/>
        <w:rPr>
          <w:rFonts w:ascii="Times New Roman" w:hAnsi="Times New Roman"/>
          <w:sz w:val="26"/>
          <w:szCs w:val="26"/>
        </w:rPr>
      </w:pPr>
    </w:p>
    <w:p w14:paraId="5925CE74" w14:textId="77777777" w:rsidR="00625943" w:rsidRDefault="00625943" w:rsidP="00625943">
      <w:pPr>
        <w:jc w:val="both"/>
        <w:rPr>
          <w:rFonts w:ascii="Times New Roman" w:hAnsi="Times New Roman"/>
          <w:sz w:val="26"/>
          <w:szCs w:val="26"/>
        </w:rPr>
      </w:pPr>
    </w:p>
    <w:p w14:paraId="1A6E167A" w14:textId="77777777" w:rsidR="00625943" w:rsidRDefault="00625943" w:rsidP="0062594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WÓJT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GMINY  GOZDOWO   ZARZĄDZA   CO   NASTĘPUJE:</w:t>
      </w:r>
    </w:p>
    <w:p w14:paraId="0C611419" w14:textId="77777777" w:rsidR="00625943" w:rsidRDefault="00625943" w:rsidP="00625943">
      <w:pPr>
        <w:jc w:val="both"/>
        <w:rPr>
          <w:rFonts w:ascii="Times New Roman" w:hAnsi="Times New Roman"/>
          <w:sz w:val="26"/>
          <w:szCs w:val="26"/>
        </w:rPr>
      </w:pPr>
    </w:p>
    <w:p w14:paraId="034CCB64" w14:textId="77777777" w:rsidR="00625943" w:rsidRDefault="00625943" w:rsidP="0062594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1</w:t>
      </w:r>
    </w:p>
    <w:p w14:paraId="342379AB" w14:textId="77777777" w:rsidR="00625943" w:rsidRDefault="00625943" w:rsidP="00625943">
      <w:pPr>
        <w:pStyle w:val="Tekstpodstawowy3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Wyznacza się do sprzedaży, stanowiącą własność Gminy Gozdowo, nieruchomość oznaczoną nr geodezyjnym 107/4 o powierzchni 0,16ha położoną w miejscowości Gozdowo zabudowaną budynkiem o powierzchni zabudowy 105m</w:t>
      </w:r>
      <w:r>
        <w:rPr>
          <w:b w:val="0"/>
          <w:bCs/>
          <w:sz w:val="26"/>
          <w:szCs w:val="26"/>
          <w:vertAlign w:val="superscript"/>
        </w:rPr>
        <w:t>2</w:t>
      </w:r>
      <w:r>
        <w:rPr>
          <w:b w:val="0"/>
          <w:bCs/>
          <w:sz w:val="26"/>
          <w:szCs w:val="26"/>
        </w:rPr>
        <w:t xml:space="preserve"> .</w:t>
      </w:r>
    </w:p>
    <w:p w14:paraId="4FFF73C2" w14:textId="77777777" w:rsidR="00625943" w:rsidRDefault="00625943" w:rsidP="0062594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Dla nieruchomości w Sądzie Rejonowym w Sierpcu prowadzona jest księga wieczysta PL1E/00015152/2. </w:t>
      </w:r>
    </w:p>
    <w:p w14:paraId="1608B3C5" w14:textId="77777777" w:rsidR="00625943" w:rsidRDefault="00625943" w:rsidP="006259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2</w:t>
      </w:r>
    </w:p>
    <w:p w14:paraId="66E53B52" w14:textId="77777777" w:rsidR="00625943" w:rsidRDefault="00625943" w:rsidP="0062594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Sprzedaż nieruchomości nastąpi za cenę ustaloną przez osobę posiadającą uprawnienia do szacowania nieruchomości.   </w:t>
      </w:r>
    </w:p>
    <w:p w14:paraId="03219FD2" w14:textId="77777777" w:rsidR="00625943" w:rsidRDefault="00625943" w:rsidP="006259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3</w:t>
      </w:r>
    </w:p>
    <w:p w14:paraId="3BFCE566" w14:textId="77777777" w:rsidR="00625943" w:rsidRDefault="00625943" w:rsidP="00625943">
      <w:pPr>
        <w:pStyle w:val="Tekstpodstawowywcity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Przekazuje się niniejsze Zarządzenie Radzie Gminy w Gozdowie celem  zajęcia stanowiska  w powyższej sprawie.</w:t>
      </w:r>
    </w:p>
    <w:p w14:paraId="6FF9570A" w14:textId="77777777" w:rsidR="00625943" w:rsidRDefault="00625943" w:rsidP="00625943">
      <w:pPr>
        <w:pStyle w:val="Tekstpodstawowywcity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14:paraId="4B8D1B6F" w14:textId="77777777" w:rsidR="00625943" w:rsidRDefault="00625943" w:rsidP="0062594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Zarządzenie  wchodzi  w  życie   z  dniem   podjęcia. </w:t>
      </w:r>
    </w:p>
    <w:p w14:paraId="7F625473" w14:textId="77777777" w:rsidR="00625943" w:rsidRDefault="00625943" w:rsidP="00625943">
      <w:pPr>
        <w:pStyle w:val="Nagwek1"/>
        <w:ind w:left="5529"/>
        <w:jc w:val="center"/>
        <w:rPr>
          <w:b/>
          <w:sz w:val="26"/>
          <w:szCs w:val="26"/>
        </w:rPr>
      </w:pPr>
    </w:p>
    <w:p w14:paraId="7A4ECBE4" w14:textId="77777777" w:rsidR="00625943" w:rsidRDefault="00625943" w:rsidP="00625943">
      <w:pPr>
        <w:pStyle w:val="Nagwek1"/>
        <w:ind w:left="5529"/>
        <w:jc w:val="center"/>
        <w:rPr>
          <w:b/>
          <w:sz w:val="26"/>
          <w:szCs w:val="26"/>
        </w:rPr>
      </w:pPr>
    </w:p>
    <w:p w14:paraId="3BF0DD71" w14:textId="77777777" w:rsidR="00625943" w:rsidRDefault="00625943" w:rsidP="00625943">
      <w:pPr>
        <w:pStyle w:val="Nagwek1"/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 Gminy Gozdowo</w:t>
      </w:r>
    </w:p>
    <w:p w14:paraId="226C1C62" w14:textId="77777777" w:rsidR="00625943" w:rsidRDefault="00625943" w:rsidP="00625943">
      <w:pPr>
        <w:spacing w:line="36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14:paraId="28899765" w14:textId="77777777" w:rsidR="00625943" w:rsidRDefault="00625943" w:rsidP="00625943">
      <w:pPr>
        <w:spacing w:line="36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14:paraId="4181D595" w14:textId="77777777" w:rsidR="00625943" w:rsidRDefault="00625943" w:rsidP="00625943">
      <w:pPr>
        <w:spacing w:line="36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Dariusz Kalkowski</w:t>
      </w:r>
    </w:p>
    <w:p w14:paraId="2CEB9171" w14:textId="77777777" w:rsidR="00625943" w:rsidRDefault="00625943" w:rsidP="00625943">
      <w:pPr>
        <w:rPr>
          <w:rFonts w:ascii="Times New Roman" w:hAnsi="Times New Roman"/>
        </w:rPr>
      </w:pPr>
    </w:p>
    <w:p w14:paraId="64376D7F" w14:textId="77777777" w:rsidR="00625943" w:rsidRDefault="00625943" w:rsidP="00625943">
      <w:pPr>
        <w:rPr>
          <w:rFonts w:ascii="Times New Roman" w:hAnsi="Times New Roman"/>
        </w:rPr>
      </w:pPr>
    </w:p>
    <w:p w14:paraId="3D708BFC" w14:textId="77777777" w:rsidR="00625943" w:rsidRDefault="00625943" w:rsidP="00625943">
      <w:pPr>
        <w:rPr>
          <w:rFonts w:ascii="Times New Roman" w:hAnsi="Times New Roman"/>
        </w:rPr>
      </w:pPr>
    </w:p>
    <w:p w14:paraId="21B71D23" w14:textId="77777777" w:rsidR="00625943" w:rsidRDefault="00625943" w:rsidP="00625943">
      <w:pPr>
        <w:rPr>
          <w:rFonts w:ascii="Times New Roman" w:hAnsi="Times New Roman"/>
        </w:rPr>
      </w:pPr>
    </w:p>
    <w:p w14:paraId="08E59259" w14:textId="77777777" w:rsidR="00625943" w:rsidRDefault="00625943" w:rsidP="00625943">
      <w:pPr>
        <w:rPr>
          <w:rFonts w:ascii="Times New Roman" w:hAnsi="Times New Roman"/>
        </w:rPr>
      </w:pPr>
    </w:p>
    <w:p w14:paraId="6A2C1082" w14:textId="77777777" w:rsidR="00625943" w:rsidRDefault="00625943" w:rsidP="00625943">
      <w:pPr>
        <w:rPr>
          <w:rFonts w:ascii="Times New Roman" w:hAnsi="Times New Roman"/>
        </w:rPr>
      </w:pPr>
    </w:p>
    <w:p w14:paraId="37824390" w14:textId="77777777" w:rsidR="00625943" w:rsidRDefault="00625943" w:rsidP="00625943">
      <w:pPr>
        <w:rPr>
          <w:rFonts w:ascii="Times New Roman" w:hAnsi="Times New Roman"/>
        </w:rPr>
      </w:pPr>
    </w:p>
    <w:p w14:paraId="0D15FE38" w14:textId="77777777" w:rsidR="00BC2F29" w:rsidRDefault="00BC2F29">
      <w:bookmarkStart w:id="0" w:name="_GoBack"/>
      <w:bookmarkEnd w:id="0"/>
    </w:p>
    <w:sectPr w:rsidR="00BC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12"/>
    <w:rsid w:val="00625943"/>
    <w:rsid w:val="00BC2F29"/>
    <w:rsid w:val="00C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FCA5-8148-4724-A6FB-2A23C6FA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943"/>
    <w:pPr>
      <w:keepNext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5943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9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2594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25943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6259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5943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59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25943"/>
    <w:pPr>
      <w:jc w:val="both"/>
    </w:pPr>
    <w:rPr>
      <w:rFonts w:ascii="Times New Roman" w:hAnsi="Times New Roman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5943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2020-01-17T12:23:00Z</dcterms:created>
  <dcterms:modified xsi:type="dcterms:W3CDTF">2020-01-17T12:23:00Z</dcterms:modified>
</cp:coreProperties>
</file>