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CAF9" w14:textId="77777777" w:rsidR="00D77590" w:rsidRDefault="00D77590" w:rsidP="00D77590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A R Z Ą D Z E N I E  Nr 73</w:t>
      </w:r>
    </w:p>
    <w:p w14:paraId="5E02AEB0" w14:textId="77777777" w:rsidR="00D77590" w:rsidRDefault="00D77590" w:rsidP="00D77590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Ó J T A   G M I N Y   G O Z D O W O</w:t>
      </w:r>
    </w:p>
    <w:p w14:paraId="27F47613" w14:textId="77777777" w:rsidR="00D77590" w:rsidRDefault="00D77590" w:rsidP="00D77590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 dnia 20 października 2022 roku</w:t>
      </w:r>
    </w:p>
    <w:p w14:paraId="68626C19" w14:textId="77777777" w:rsidR="00D77590" w:rsidRDefault="00D77590" w:rsidP="00D77590">
      <w:pPr>
        <w:spacing w:line="276" w:lineRule="auto"/>
        <w:jc w:val="center"/>
        <w:rPr>
          <w:b/>
          <w:sz w:val="26"/>
          <w:szCs w:val="26"/>
        </w:rPr>
      </w:pPr>
    </w:p>
    <w:p w14:paraId="22D9F9F0" w14:textId="77777777" w:rsidR="00D77590" w:rsidRDefault="00D77590" w:rsidP="00D77590">
      <w:pPr>
        <w:spacing w:line="276" w:lineRule="auto"/>
        <w:jc w:val="both"/>
        <w:rPr>
          <w:b/>
          <w:bCs/>
          <w:iCs/>
          <w:sz w:val="26"/>
          <w:szCs w:val="26"/>
        </w:rPr>
      </w:pPr>
      <w:r>
        <w:rPr>
          <w:b/>
          <w:sz w:val="26"/>
          <w:szCs w:val="26"/>
        </w:rPr>
        <w:t xml:space="preserve">w sprawie </w:t>
      </w:r>
      <w:r>
        <w:rPr>
          <w:b/>
          <w:bCs/>
          <w:iCs/>
          <w:sz w:val="26"/>
          <w:szCs w:val="26"/>
        </w:rPr>
        <w:t xml:space="preserve">wyrażenia zgody na obciążenie nieruchomości stanowiącej własność Gminy Gozdowo służebnością </w:t>
      </w:r>
      <w:proofErr w:type="spellStart"/>
      <w:r>
        <w:rPr>
          <w:b/>
          <w:bCs/>
          <w:iCs/>
          <w:sz w:val="26"/>
          <w:szCs w:val="26"/>
        </w:rPr>
        <w:t>przesyłu</w:t>
      </w:r>
      <w:proofErr w:type="spellEnd"/>
      <w:r>
        <w:rPr>
          <w:b/>
          <w:bCs/>
          <w:iCs/>
          <w:sz w:val="26"/>
          <w:szCs w:val="26"/>
        </w:rPr>
        <w:t xml:space="preserve">. </w:t>
      </w:r>
    </w:p>
    <w:p w14:paraId="1F563386" w14:textId="77777777" w:rsidR="00D77590" w:rsidRDefault="00D77590" w:rsidP="00D77590">
      <w:pPr>
        <w:spacing w:line="276" w:lineRule="auto"/>
        <w:ind w:left="1276" w:hanging="1276"/>
        <w:jc w:val="both"/>
        <w:rPr>
          <w:b/>
          <w:bCs/>
          <w:iCs/>
          <w:sz w:val="26"/>
          <w:szCs w:val="26"/>
        </w:rPr>
      </w:pPr>
    </w:p>
    <w:p w14:paraId="49034C28" w14:textId="77777777" w:rsidR="00D77590" w:rsidRDefault="00D77590" w:rsidP="00D7759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Na  podstawie  art.  30  ust 2  pkt. 3  ustawy  z  dnia  8  marca  1990  roku                  o   samorządzie  gminnym  (tekst  jednolity Dz.U. z 2022 poz. 559 ze zm.) oraz art. 13 ust 1 ustawy z dnia 21 sierpnia 1997r. o gospodarce nieruchomościami  (tekst jednolity Dz.U. z 2021r., poz. 1899 ze zm.) oraz Uchwały Nr XXXIV/231/21 Rady Gminy Gozdowo z dnia 30 września 2021r. w sprawie określenia zasad obciążania nieruchomości stanowiących własność Gminy Gozdowo służebnościami gruntowymi      i </w:t>
      </w:r>
      <w:proofErr w:type="spellStart"/>
      <w:r>
        <w:rPr>
          <w:sz w:val="26"/>
          <w:szCs w:val="26"/>
        </w:rPr>
        <w:t>przesyłu</w:t>
      </w:r>
      <w:proofErr w:type="spellEnd"/>
    </w:p>
    <w:p w14:paraId="1E8D8861" w14:textId="77777777" w:rsidR="00D77590" w:rsidRDefault="00D77590" w:rsidP="00D7759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14:paraId="36B5AFA8" w14:textId="77777777" w:rsidR="00D77590" w:rsidRDefault="00D77590" w:rsidP="00D77590">
      <w:pPr>
        <w:jc w:val="both"/>
        <w:rPr>
          <w:sz w:val="26"/>
          <w:szCs w:val="26"/>
        </w:rPr>
      </w:pPr>
    </w:p>
    <w:p w14:paraId="73207F45" w14:textId="77777777" w:rsidR="00D77590" w:rsidRDefault="00D77590" w:rsidP="00D77590">
      <w:pPr>
        <w:pStyle w:val="Tekstpodstawowy"/>
        <w:spacing w:line="276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ZARZĄDZA SIĘ,   CO   NASTĘPUJE</w:t>
      </w:r>
    </w:p>
    <w:p w14:paraId="40BF5F98" w14:textId="77777777" w:rsidR="00D77590" w:rsidRDefault="00D77590" w:rsidP="00D77590">
      <w:pPr>
        <w:spacing w:line="276" w:lineRule="auto"/>
        <w:jc w:val="both"/>
        <w:rPr>
          <w:sz w:val="26"/>
          <w:szCs w:val="26"/>
        </w:rPr>
      </w:pPr>
    </w:p>
    <w:p w14:paraId="08C328DB" w14:textId="77777777" w:rsidR="00D77590" w:rsidRDefault="00D77590" w:rsidP="00D77590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§1</w:t>
      </w:r>
    </w:p>
    <w:p w14:paraId="42031CD8" w14:textId="77777777" w:rsidR="00D77590" w:rsidRDefault="00D77590" w:rsidP="00D77590">
      <w:pPr>
        <w:pStyle w:val="Tekstpodstawowy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Wyraża się zgodę na obciążenie nieruchomości </w:t>
      </w:r>
      <w:r>
        <w:rPr>
          <w:bCs/>
          <w:iCs/>
          <w:sz w:val="26"/>
          <w:szCs w:val="26"/>
        </w:rPr>
        <w:t>stanowiącej własność Gminy Gozdowo</w:t>
      </w:r>
      <w:r>
        <w:rPr>
          <w:sz w:val="26"/>
          <w:szCs w:val="26"/>
        </w:rPr>
        <w:t xml:space="preserve"> położonej w obrębie </w:t>
      </w:r>
      <w:proofErr w:type="spellStart"/>
      <w:r>
        <w:rPr>
          <w:sz w:val="26"/>
          <w:szCs w:val="26"/>
        </w:rPr>
        <w:t>Cetlin</w:t>
      </w:r>
      <w:proofErr w:type="spellEnd"/>
      <w:r>
        <w:rPr>
          <w:sz w:val="26"/>
          <w:szCs w:val="26"/>
        </w:rPr>
        <w:t xml:space="preserve"> oznaczonej nr 54, księga wieczysta PL1E/00036739/4, służebnością </w:t>
      </w:r>
      <w:proofErr w:type="spellStart"/>
      <w:r>
        <w:rPr>
          <w:sz w:val="26"/>
          <w:szCs w:val="26"/>
        </w:rPr>
        <w:t>przesyłu</w:t>
      </w:r>
      <w:proofErr w:type="spellEnd"/>
      <w:r>
        <w:rPr>
          <w:sz w:val="26"/>
          <w:szCs w:val="26"/>
        </w:rPr>
        <w:t xml:space="preserve"> na rzecz firmy </w:t>
      </w:r>
      <w:proofErr w:type="spellStart"/>
      <w:r>
        <w:rPr>
          <w:sz w:val="26"/>
          <w:szCs w:val="26"/>
        </w:rPr>
        <w:t>Polenergia</w:t>
      </w:r>
      <w:proofErr w:type="spellEnd"/>
      <w:r>
        <w:rPr>
          <w:sz w:val="26"/>
          <w:szCs w:val="26"/>
        </w:rPr>
        <w:t xml:space="preserve"> Farma Wiatrowa 3.</w:t>
      </w:r>
    </w:p>
    <w:p w14:paraId="0C7668A8" w14:textId="77777777" w:rsidR="00D77590" w:rsidRDefault="00D77590" w:rsidP="00D77590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14:paraId="3599B4DF" w14:textId="77777777" w:rsidR="00D77590" w:rsidRDefault="00D77590" w:rsidP="00D77590">
      <w:pPr>
        <w:pStyle w:val="Tekstpodstawowy2"/>
        <w:spacing w:line="276" w:lineRule="auto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Zarządzenie podlega zamieszczeniu na tablicy ogłoszeń w siedzibie Urzędu Gminy          w Gozdowie.</w:t>
      </w:r>
    </w:p>
    <w:p w14:paraId="64BC9F8F" w14:textId="77777777" w:rsidR="00D77590" w:rsidRDefault="00D77590" w:rsidP="00D77590">
      <w:pPr>
        <w:spacing w:line="276" w:lineRule="auto"/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§ 3</w:t>
      </w:r>
    </w:p>
    <w:p w14:paraId="334214E8" w14:textId="77777777" w:rsidR="00D77590" w:rsidRDefault="00D77590" w:rsidP="00D77590">
      <w:pPr>
        <w:pStyle w:val="Tekstpodstawowy2"/>
        <w:spacing w:line="276" w:lineRule="auto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Zarządzenie wchodzi w życie z dniem  podpisania.</w:t>
      </w:r>
    </w:p>
    <w:p w14:paraId="0928C799" w14:textId="77777777" w:rsidR="00D77590" w:rsidRDefault="00D77590" w:rsidP="00D77590">
      <w:pPr>
        <w:pStyle w:val="Tekstpodstawowy2"/>
        <w:spacing w:line="276" w:lineRule="auto"/>
        <w:rPr>
          <w:iCs/>
          <w:sz w:val="26"/>
          <w:szCs w:val="26"/>
        </w:rPr>
      </w:pPr>
    </w:p>
    <w:p w14:paraId="7C7DFEB6" w14:textId="77777777" w:rsidR="00D77590" w:rsidRDefault="00D77590" w:rsidP="00D77590">
      <w:pPr>
        <w:pStyle w:val="Tekstpodstawowy2"/>
        <w:spacing w:line="276" w:lineRule="auto"/>
        <w:rPr>
          <w:iCs/>
          <w:sz w:val="26"/>
          <w:szCs w:val="26"/>
        </w:rPr>
      </w:pPr>
    </w:p>
    <w:p w14:paraId="08A18CEC" w14:textId="77777777" w:rsidR="00D77590" w:rsidRDefault="00D77590" w:rsidP="00D77590">
      <w:pPr>
        <w:pStyle w:val="Tekstpodstawowy2"/>
        <w:spacing w:line="276" w:lineRule="auto"/>
        <w:ind w:left="4678"/>
        <w:rPr>
          <w:b/>
          <w:iCs/>
          <w:sz w:val="26"/>
          <w:szCs w:val="26"/>
        </w:rPr>
      </w:pPr>
      <w:r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ab/>
      </w:r>
      <w:r>
        <w:rPr>
          <w:b/>
          <w:iCs/>
          <w:sz w:val="26"/>
          <w:szCs w:val="26"/>
        </w:rPr>
        <w:t>WÓJT GMINY GOZDOWO</w:t>
      </w:r>
    </w:p>
    <w:p w14:paraId="38A7F681" w14:textId="77777777" w:rsidR="00D77590" w:rsidRDefault="00D77590" w:rsidP="00D77590">
      <w:pPr>
        <w:pStyle w:val="Tekstpodstawowy2"/>
        <w:spacing w:line="276" w:lineRule="auto"/>
        <w:rPr>
          <w:b/>
          <w:iCs/>
          <w:sz w:val="26"/>
          <w:szCs w:val="26"/>
        </w:rPr>
      </w:pPr>
    </w:p>
    <w:p w14:paraId="1EA87241" w14:textId="77777777" w:rsidR="00D77590" w:rsidRDefault="00D77590" w:rsidP="00D77590">
      <w:pPr>
        <w:pStyle w:val="Tekstpodstawowy2"/>
        <w:spacing w:line="276" w:lineRule="auto"/>
        <w:ind w:left="5386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      Dariusz Kalkowski</w:t>
      </w:r>
    </w:p>
    <w:p w14:paraId="3F33F4B7" w14:textId="77777777" w:rsidR="00D77590" w:rsidRDefault="00D77590" w:rsidP="00D77590">
      <w:pPr>
        <w:spacing w:line="360" w:lineRule="auto"/>
        <w:jc w:val="both"/>
        <w:rPr>
          <w:b/>
          <w:u w:val="single"/>
        </w:rPr>
      </w:pPr>
    </w:p>
    <w:p w14:paraId="473FE6CC" w14:textId="77777777" w:rsidR="00D77590" w:rsidRDefault="00D77590" w:rsidP="00D77590"/>
    <w:p w14:paraId="79860389" w14:textId="77777777" w:rsidR="00D77590" w:rsidRDefault="00D77590" w:rsidP="00D77590"/>
    <w:p w14:paraId="2542A066" w14:textId="77777777" w:rsidR="00D77590" w:rsidRDefault="00D77590" w:rsidP="00D77590"/>
    <w:p w14:paraId="1F8C3FAB" w14:textId="77777777" w:rsidR="00DB5BEA" w:rsidRDefault="00DB5BEA"/>
    <w:sectPr w:rsidR="00DB5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C12"/>
    <w:rsid w:val="00727C12"/>
    <w:rsid w:val="00D77590"/>
    <w:rsid w:val="00DB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24535-5D01-4C73-9096-F53366CB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75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75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7759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775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4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2022-12-29T09:54:00Z</dcterms:created>
  <dcterms:modified xsi:type="dcterms:W3CDTF">2022-12-29T09:54:00Z</dcterms:modified>
</cp:coreProperties>
</file>