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AB91C" w14:textId="77777777" w:rsidR="00012C9D" w:rsidRDefault="00012C9D" w:rsidP="00012C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 Nr  90</w:t>
      </w:r>
    </w:p>
    <w:p w14:paraId="167C3CD1" w14:textId="77777777" w:rsidR="00012C9D" w:rsidRDefault="00012C9D" w:rsidP="00012C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GOZDOWO </w:t>
      </w:r>
    </w:p>
    <w:p w14:paraId="3735E901" w14:textId="77777777" w:rsidR="00012C9D" w:rsidRDefault="00012C9D" w:rsidP="00012C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6 sierpnia 2020r.</w:t>
      </w:r>
    </w:p>
    <w:p w14:paraId="2A38A55B" w14:textId="77777777" w:rsidR="00012C9D" w:rsidRDefault="00012C9D" w:rsidP="00012C9D">
      <w:pPr>
        <w:rPr>
          <w:b/>
          <w:sz w:val="26"/>
          <w:szCs w:val="26"/>
        </w:rPr>
      </w:pPr>
    </w:p>
    <w:p w14:paraId="5A2C4D4D" w14:textId="77777777" w:rsidR="00012C9D" w:rsidRDefault="00012C9D" w:rsidP="00012C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wyznaczenia do sprzedaży nieruchomości stanowiącej własność Gminy Gozdowo. </w:t>
      </w:r>
    </w:p>
    <w:p w14:paraId="709E7A7B" w14:textId="77777777" w:rsidR="00012C9D" w:rsidRDefault="00012C9D" w:rsidP="00012C9D">
      <w:pPr>
        <w:jc w:val="both"/>
        <w:rPr>
          <w:b/>
          <w:sz w:val="26"/>
          <w:szCs w:val="26"/>
        </w:rPr>
      </w:pPr>
    </w:p>
    <w:p w14:paraId="0ACDB606" w14:textId="77777777" w:rsidR="00012C9D" w:rsidRDefault="00012C9D" w:rsidP="00012C9D">
      <w:pPr>
        <w:jc w:val="both"/>
        <w:rPr>
          <w:sz w:val="26"/>
          <w:szCs w:val="26"/>
        </w:rPr>
      </w:pPr>
    </w:p>
    <w:p w14:paraId="10CCC90B" w14:textId="09138DF0" w:rsidR="00012C9D" w:rsidRDefault="00012C9D" w:rsidP="00012C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podstawie art. 30 ust 2 pkt. 3 ustawy z dnia 8 marca 1990 roku                     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o samorządzie  gminnym (tekst  jednolity Dz.U. z 2020r. poz. 713), art. 25 ustawy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z dnia  21  sierpnia 1997r. o gospodarce  nieruchomościami (tekst jednolity Dz.U.    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z 2020r., poz. 65 ze zm.): </w:t>
      </w:r>
    </w:p>
    <w:p w14:paraId="1B495BB4" w14:textId="77777777" w:rsidR="00012C9D" w:rsidRDefault="00012C9D" w:rsidP="00012C9D">
      <w:pPr>
        <w:jc w:val="both"/>
        <w:rPr>
          <w:sz w:val="26"/>
          <w:szCs w:val="26"/>
        </w:rPr>
      </w:pPr>
    </w:p>
    <w:p w14:paraId="684FBE69" w14:textId="77777777" w:rsidR="00012C9D" w:rsidRDefault="00012C9D" w:rsidP="00012C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WÓJT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GMINY   GOZDOWO   ZARZĄDZA   CO   NASTĘPUJE:</w:t>
      </w:r>
    </w:p>
    <w:p w14:paraId="5648C0EC" w14:textId="77777777" w:rsidR="00012C9D" w:rsidRDefault="00012C9D" w:rsidP="00012C9D">
      <w:pPr>
        <w:jc w:val="both"/>
        <w:rPr>
          <w:sz w:val="26"/>
          <w:szCs w:val="26"/>
        </w:rPr>
      </w:pPr>
    </w:p>
    <w:p w14:paraId="401E0476" w14:textId="77777777" w:rsidR="00012C9D" w:rsidRDefault="00012C9D" w:rsidP="00012C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14:paraId="5A9DFDD4" w14:textId="77777777" w:rsidR="00012C9D" w:rsidRDefault="00012C9D" w:rsidP="00012C9D">
      <w:pPr>
        <w:pStyle w:val="Tekstpodstawowy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Wyznacza się do sprzedaży działkę </w:t>
      </w:r>
      <w:r>
        <w:rPr>
          <w:sz w:val="26"/>
          <w:szCs w:val="26"/>
        </w:rPr>
        <w:t xml:space="preserve">stanowiącą własność Gminy Gozdowo </w:t>
      </w:r>
      <w:r>
        <w:rPr>
          <w:bCs/>
          <w:sz w:val="26"/>
          <w:szCs w:val="26"/>
        </w:rPr>
        <w:t xml:space="preserve">oznaczoną nr geodezyjnym 5 o powierzchni 2,14ha </w:t>
      </w:r>
      <w:r>
        <w:rPr>
          <w:sz w:val="26"/>
          <w:szCs w:val="26"/>
        </w:rPr>
        <w:t>położoną w obrębie geodezyjnym Kuniewo, dla której w Sądzie Rejonowym w Sierpcu prowadzona jest księga wieczysta PL1E/00019690/3.</w:t>
      </w:r>
    </w:p>
    <w:p w14:paraId="7A1F9B7C" w14:textId="77777777" w:rsidR="00012C9D" w:rsidRDefault="00012C9D" w:rsidP="00012C9D">
      <w:pPr>
        <w:rPr>
          <w:b/>
          <w:sz w:val="26"/>
          <w:szCs w:val="26"/>
        </w:rPr>
      </w:pPr>
    </w:p>
    <w:p w14:paraId="299CCC59" w14:textId="77777777" w:rsidR="00012C9D" w:rsidRDefault="00012C9D" w:rsidP="00012C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7F58462C" w14:textId="2621FA0E" w:rsidR="00012C9D" w:rsidRDefault="00012C9D" w:rsidP="00012C9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Traci moc Zarządzenie Nr 55 Wójta Gminy Gozdowo z dnia 29 sierpnia 2016r.         </w:t>
      </w:r>
      <w:r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 w sprawie wyznaczenia do sprzedaży w drodze przetargu ustnego ograniczonego nieruchomości stanowiącej własność Gminy Gozdowo. </w:t>
      </w:r>
    </w:p>
    <w:p w14:paraId="78891000" w14:textId="77777777" w:rsidR="00012C9D" w:rsidRDefault="00012C9D" w:rsidP="00012C9D">
      <w:pPr>
        <w:jc w:val="both"/>
        <w:rPr>
          <w:sz w:val="26"/>
          <w:szCs w:val="26"/>
        </w:rPr>
      </w:pPr>
    </w:p>
    <w:p w14:paraId="3D37C051" w14:textId="77777777" w:rsidR="00012C9D" w:rsidRDefault="00012C9D" w:rsidP="00012C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1ED9C80F" w14:textId="77777777" w:rsidR="00012C9D" w:rsidRDefault="00012C9D" w:rsidP="00012C9D">
      <w:pPr>
        <w:pStyle w:val="Tekstpodstawowywcity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Przekazuje się niniejsze Zarządzenie Radzie Gminy Gozdowo celem zajęcia stanowiska w powyższej sprawie.</w:t>
      </w:r>
    </w:p>
    <w:p w14:paraId="23DC98C1" w14:textId="77777777" w:rsidR="00012C9D" w:rsidRDefault="00012C9D" w:rsidP="00012C9D">
      <w:pPr>
        <w:pStyle w:val="Tekstpodstawowywcity"/>
        <w:spacing w:line="240" w:lineRule="auto"/>
        <w:ind w:firstLine="0"/>
        <w:jc w:val="left"/>
        <w:rPr>
          <w:sz w:val="26"/>
          <w:szCs w:val="26"/>
        </w:rPr>
      </w:pPr>
    </w:p>
    <w:p w14:paraId="60DCEB85" w14:textId="77777777" w:rsidR="00012C9D" w:rsidRDefault="00012C9D" w:rsidP="00012C9D">
      <w:pPr>
        <w:pStyle w:val="Tekstpodstawowywcity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14:paraId="16442B21" w14:textId="77777777" w:rsidR="00012C9D" w:rsidRDefault="00012C9D" w:rsidP="00012C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14:paraId="50375459" w14:textId="77777777" w:rsidR="00012C9D" w:rsidRDefault="00012C9D" w:rsidP="00012C9D">
      <w:pPr>
        <w:ind w:firstLine="1134"/>
        <w:jc w:val="both"/>
        <w:rPr>
          <w:sz w:val="26"/>
          <w:szCs w:val="26"/>
        </w:rPr>
      </w:pPr>
    </w:p>
    <w:p w14:paraId="75ABBF7B" w14:textId="77777777" w:rsidR="00012C9D" w:rsidRDefault="00012C9D" w:rsidP="00012C9D">
      <w:pPr>
        <w:rPr>
          <w:b/>
          <w:sz w:val="26"/>
          <w:szCs w:val="26"/>
          <w:u w:val="single"/>
        </w:rPr>
      </w:pPr>
    </w:p>
    <w:p w14:paraId="58DDDA20" w14:textId="77777777" w:rsidR="00012C9D" w:rsidRDefault="00012C9D" w:rsidP="00012C9D">
      <w:pPr>
        <w:rPr>
          <w:b/>
          <w:sz w:val="26"/>
          <w:szCs w:val="26"/>
          <w:u w:val="single"/>
        </w:rPr>
      </w:pPr>
    </w:p>
    <w:p w14:paraId="5205F4FC" w14:textId="77777777" w:rsidR="00012C9D" w:rsidRDefault="00012C9D" w:rsidP="00012C9D">
      <w:pPr>
        <w:pStyle w:val="Nagwek1"/>
        <w:ind w:left="5529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Wójt Gminy Gozdowo</w:t>
      </w:r>
    </w:p>
    <w:p w14:paraId="49944EF3" w14:textId="77777777" w:rsidR="00012C9D" w:rsidRDefault="00012C9D" w:rsidP="00012C9D">
      <w:pPr>
        <w:ind w:left="5529"/>
        <w:jc w:val="center"/>
        <w:rPr>
          <w:b/>
          <w:sz w:val="26"/>
          <w:szCs w:val="26"/>
        </w:rPr>
      </w:pPr>
    </w:p>
    <w:p w14:paraId="59A58D3A" w14:textId="77777777" w:rsidR="00012C9D" w:rsidRDefault="00012C9D" w:rsidP="00012C9D">
      <w:pPr>
        <w:ind w:left="5529"/>
        <w:jc w:val="center"/>
        <w:rPr>
          <w:b/>
          <w:sz w:val="26"/>
          <w:szCs w:val="26"/>
        </w:rPr>
      </w:pPr>
    </w:p>
    <w:p w14:paraId="3F27D8D1" w14:textId="77777777" w:rsidR="00012C9D" w:rsidRDefault="00012C9D" w:rsidP="00012C9D">
      <w:pPr>
        <w:ind w:left="5529"/>
        <w:jc w:val="center"/>
        <w:rPr>
          <w:b/>
          <w:sz w:val="26"/>
          <w:szCs w:val="26"/>
        </w:rPr>
      </w:pPr>
    </w:p>
    <w:p w14:paraId="76B58F3B" w14:textId="77777777" w:rsidR="00012C9D" w:rsidRDefault="00012C9D" w:rsidP="00012C9D">
      <w:pPr>
        <w:ind w:left="55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Dariusz Kalkowski</w:t>
      </w:r>
    </w:p>
    <w:p w14:paraId="2E44CB50" w14:textId="77777777" w:rsidR="00012C9D" w:rsidRDefault="00012C9D" w:rsidP="00012C9D">
      <w:pPr>
        <w:jc w:val="center"/>
        <w:rPr>
          <w:b/>
          <w:sz w:val="26"/>
          <w:szCs w:val="26"/>
          <w:u w:val="single"/>
        </w:rPr>
      </w:pPr>
    </w:p>
    <w:p w14:paraId="20387FBA" w14:textId="77777777" w:rsidR="00012C9D" w:rsidRDefault="00012C9D" w:rsidP="00012C9D">
      <w:pPr>
        <w:rPr>
          <w:b/>
          <w:u w:val="single"/>
        </w:rPr>
      </w:pPr>
    </w:p>
    <w:p w14:paraId="3288B6DF" w14:textId="77777777" w:rsidR="00012C9D" w:rsidRDefault="00012C9D" w:rsidP="00012C9D">
      <w:pPr>
        <w:rPr>
          <w:b/>
          <w:u w:val="single"/>
        </w:rPr>
      </w:pPr>
    </w:p>
    <w:p w14:paraId="41DC5A9C" w14:textId="77777777" w:rsidR="00012C9D" w:rsidRDefault="00012C9D" w:rsidP="00012C9D">
      <w:pPr>
        <w:pStyle w:val="Nagwek2"/>
        <w:ind w:left="0" w:firstLine="0"/>
        <w:rPr>
          <w:sz w:val="26"/>
          <w:szCs w:val="26"/>
        </w:rPr>
      </w:pPr>
    </w:p>
    <w:p w14:paraId="3D8CE518" w14:textId="77777777" w:rsidR="00012C9D" w:rsidRDefault="00012C9D" w:rsidP="00012C9D"/>
    <w:p w14:paraId="38746602" w14:textId="77777777" w:rsidR="0022795E" w:rsidRDefault="0022795E"/>
    <w:sectPr w:rsidR="0022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70"/>
    <w:rsid w:val="00012C9D"/>
    <w:rsid w:val="0022795E"/>
    <w:rsid w:val="007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991E"/>
  <w15:chartTrackingRefBased/>
  <w15:docId w15:val="{40AA7B30-D03D-4735-96C2-912A6190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C9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2C9D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C9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12C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12C9D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C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12C9D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2C9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2020-09-30T10:25:00Z</dcterms:created>
  <dcterms:modified xsi:type="dcterms:W3CDTF">2020-09-30T10:26:00Z</dcterms:modified>
</cp:coreProperties>
</file>