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7EE21" w14:textId="050164BC" w:rsidR="00CC1730" w:rsidRDefault="00CC1730" w:rsidP="00CC1730">
      <w:pPr>
        <w:pStyle w:val="NormalnyWeb"/>
        <w:jc w:val="center"/>
      </w:pPr>
      <w:bookmarkStart w:id="0" w:name="_GoBack"/>
      <w:bookmarkEnd w:id="0"/>
      <w:r>
        <w:rPr>
          <w:rStyle w:val="Pogrubienie"/>
        </w:rPr>
        <w:t xml:space="preserve">ZARZĄDZENIE NR </w:t>
      </w:r>
      <w:r w:rsidR="00D93FCE">
        <w:rPr>
          <w:rStyle w:val="Pogrubienie"/>
        </w:rPr>
        <w:t>88</w:t>
      </w:r>
      <w:r>
        <w:rPr>
          <w:rStyle w:val="Pogrubienie"/>
        </w:rPr>
        <w:t>/201</w:t>
      </w:r>
      <w:r w:rsidR="00D93FCE">
        <w:rPr>
          <w:rStyle w:val="Pogrubienie"/>
        </w:rPr>
        <w:t>9</w:t>
      </w:r>
      <w:r>
        <w:rPr>
          <w:b/>
          <w:bCs/>
        </w:rPr>
        <w:br/>
      </w:r>
      <w:r>
        <w:rPr>
          <w:rStyle w:val="Pogrubienie"/>
        </w:rPr>
        <w:t>WÓJTA</w:t>
      </w:r>
      <w:r w:rsidR="00D93FCE">
        <w:rPr>
          <w:rStyle w:val="Pogrubienie"/>
        </w:rPr>
        <w:t xml:space="preserve"> GMINY GOZDOWO</w:t>
      </w:r>
      <w:r>
        <w:br/>
        <w:t>z dnia 1</w:t>
      </w:r>
      <w:r w:rsidR="00D93FCE">
        <w:t>4</w:t>
      </w:r>
      <w:r>
        <w:t xml:space="preserve"> l</w:t>
      </w:r>
      <w:r w:rsidR="00D93FCE">
        <w:t>istopada</w:t>
      </w:r>
      <w:r>
        <w:t xml:space="preserve"> 201</w:t>
      </w:r>
      <w:r w:rsidR="00D93FCE">
        <w:t xml:space="preserve">9 </w:t>
      </w:r>
      <w:r>
        <w:t>r</w:t>
      </w:r>
      <w:r w:rsidR="00D93FCE">
        <w:t>oku</w:t>
      </w:r>
    </w:p>
    <w:p w14:paraId="4AD766B1" w14:textId="24453CAD" w:rsidR="00CC1730" w:rsidRDefault="00CC1730" w:rsidP="00B34A21">
      <w:pPr>
        <w:pStyle w:val="NormalnyWeb"/>
        <w:jc w:val="both"/>
      </w:pPr>
      <w:r>
        <w:rPr>
          <w:rStyle w:val="Pogrubienie"/>
        </w:rPr>
        <w:t xml:space="preserve">w sprawie ustalenia wynagrodzenia </w:t>
      </w:r>
      <w:r w:rsidR="00A437F8">
        <w:rPr>
          <w:rStyle w:val="Pogrubienie"/>
        </w:rPr>
        <w:t xml:space="preserve">dla </w:t>
      </w:r>
      <w:r>
        <w:rPr>
          <w:rStyle w:val="Pogrubienie"/>
        </w:rPr>
        <w:t xml:space="preserve">ekspertów za </w:t>
      </w:r>
      <w:r w:rsidR="00D93FCE">
        <w:rPr>
          <w:rStyle w:val="Pogrubienie"/>
        </w:rPr>
        <w:t>udział w pracach</w:t>
      </w:r>
      <w:r w:rsidR="00312F52">
        <w:rPr>
          <w:rStyle w:val="Pogrubienie"/>
        </w:rPr>
        <w:t xml:space="preserve"> komisji</w:t>
      </w:r>
      <w:r w:rsidR="00D93FCE">
        <w:rPr>
          <w:rStyle w:val="Pogrubienie"/>
        </w:rPr>
        <w:t xml:space="preserve"> </w:t>
      </w:r>
      <w:r w:rsidR="00312F52">
        <w:rPr>
          <w:rStyle w:val="Pogrubienie"/>
        </w:rPr>
        <w:t xml:space="preserve">powołanej do </w:t>
      </w:r>
      <w:r>
        <w:rPr>
          <w:rStyle w:val="Pogrubienie"/>
        </w:rPr>
        <w:t>przeprowadzeni</w:t>
      </w:r>
      <w:r w:rsidR="00312F52">
        <w:rPr>
          <w:rStyle w:val="Pogrubienie"/>
        </w:rPr>
        <w:t>a</w:t>
      </w:r>
      <w:r>
        <w:rPr>
          <w:rStyle w:val="Pogrubienie"/>
        </w:rPr>
        <w:t xml:space="preserve"> postępowania egzaminacyjnego </w:t>
      </w:r>
      <w:r w:rsidR="00312F52">
        <w:rPr>
          <w:rStyle w:val="Pogrubienie"/>
        </w:rPr>
        <w:t xml:space="preserve">dla nauczycieli ubiegających się </w:t>
      </w:r>
      <w:r>
        <w:rPr>
          <w:rStyle w:val="Pogrubienie"/>
        </w:rPr>
        <w:t xml:space="preserve"> </w:t>
      </w:r>
      <w:r w:rsidR="00312F52">
        <w:rPr>
          <w:rStyle w:val="Pogrubienie"/>
        </w:rPr>
        <w:t xml:space="preserve">o </w:t>
      </w:r>
      <w:r>
        <w:rPr>
          <w:rStyle w:val="Pogrubienie"/>
        </w:rPr>
        <w:t xml:space="preserve"> awans zawodow</w:t>
      </w:r>
      <w:r w:rsidR="00312F52">
        <w:rPr>
          <w:rStyle w:val="Pogrubienie"/>
        </w:rPr>
        <w:t>y na stopień</w:t>
      </w:r>
      <w:r>
        <w:rPr>
          <w:rStyle w:val="Pogrubienie"/>
        </w:rPr>
        <w:t xml:space="preserve"> nauczyciela mianowanego.</w:t>
      </w:r>
    </w:p>
    <w:p w14:paraId="448B740F" w14:textId="5A10D579" w:rsidR="00CC1730" w:rsidRDefault="00061F0A" w:rsidP="00CC1730">
      <w:pPr>
        <w:pStyle w:val="NormalnyWeb"/>
        <w:jc w:val="both"/>
      </w:pPr>
      <w:r>
        <w:t>n</w:t>
      </w:r>
      <w:r w:rsidR="00CC1730">
        <w:t xml:space="preserve">a podstawie § 14 ust. </w:t>
      </w:r>
      <w:r w:rsidR="002F5852">
        <w:t>3</w:t>
      </w:r>
      <w:r w:rsidR="00CC1730">
        <w:t xml:space="preserve"> rozporządzenia Ministra Edukacji Narodowej z dnia </w:t>
      </w:r>
      <w:r w:rsidR="002F5852">
        <w:t>26 lipca 2018 roku</w:t>
      </w:r>
      <w:r w:rsidR="00CC1730">
        <w:t xml:space="preserve"> w sprawie uzyskiwania stopni awansu zawodowego przez nauczycieli (Dz. U. z 201</w:t>
      </w:r>
      <w:r w:rsidR="002F5852">
        <w:t>9</w:t>
      </w:r>
      <w:r w:rsidR="00CC1730">
        <w:t xml:space="preserve"> r. poz. </w:t>
      </w:r>
      <w:r w:rsidR="002F5852">
        <w:t>1650</w:t>
      </w:r>
      <w:r w:rsidR="00CC1730">
        <w:t xml:space="preserve"> ) oraz § 2 pkt 11 rozporządzenia Ministra Edukacji Narodowej z dnia 1</w:t>
      </w:r>
      <w:r w:rsidR="006D0548">
        <w:t>8</w:t>
      </w:r>
      <w:r w:rsidR="00CC1730">
        <w:t xml:space="preserve"> grudnia 201</w:t>
      </w:r>
      <w:r w:rsidR="006D0548">
        <w:t>8</w:t>
      </w:r>
      <w:r w:rsidR="00CC1730">
        <w:t xml:space="preserve"> r. w sprawie sposobu podziału części oświatowej subwencji ogólnej dla jednostek samorządu terytorialnego w roku 201</w:t>
      </w:r>
      <w:r w:rsidR="006D0548">
        <w:t>9</w:t>
      </w:r>
      <w:r w:rsidR="00CC1730">
        <w:t xml:space="preserve"> r. (Dz. U. z 201</w:t>
      </w:r>
      <w:r w:rsidR="006D0548">
        <w:t>8</w:t>
      </w:r>
      <w:r w:rsidR="00CC1730">
        <w:t xml:space="preserve"> r. poz. </w:t>
      </w:r>
      <w:r w:rsidR="006D0548">
        <w:t>2446</w:t>
      </w:r>
      <w:r w:rsidR="00CC1730">
        <w:t xml:space="preserve">) w związku z art. </w:t>
      </w:r>
      <w:r w:rsidR="006D0548">
        <w:t>91d</w:t>
      </w:r>
      <w:r w:rsidR="00CC1730">
        <w:t xml:space="preserve">  pkt </w:t>
      </w:r>
      <w:r w:rsidR="006D0548">
        <w:t>2</w:t>
      </w:r>
      <w:r w:rsidR="00CC1730">
        <w:t xml:space="preserve"> ustawy z dnia 26 stycznia 1982 r. Karta Nauczyciela (Dz. U. z 2018 r. poz. 967</w:t>
      </w:r>
      <w:r w:rsidR="009F516E">
        <w:t xml:space="preserve"> z </w:t>
      </w:r>
      <w:proofErr w:type="spellStart"/>
      <w:r w:rsidR="009F516E">
        <w:t>późn</w:t>
      </w:r>
      <w:proofErr w:type="spellEnd"/>
      <w:r w:rsidR="009F516E">
        <w:t>. zm.</w:t>
      </w:r>
      <w:r w:rsidR="00CC1730">
        <w:t>) zarządzam, co następuje:</w:t>
      </w:r>
    </w:p>
    <w:p w14:paraId="34F04289" w14:textId="3D1DBF24" w:rsidR="00CC1730" w:rsidRDefault="00CC1730" w:rsidP="00CC1730">
      <w:pPr>
        <w:pStyle w:val="NormalnyWeb"/>
        <w:jc w:val="both"/>
      </w:pPr>
      <w:r>
        <w:t>§ 1. Wysokość wynagrodzenia dla eksperta – członka komisji egzaminacyjnej d</w:t>
      </w:r>
      <w:r w:rsidR="00555457">
        <w:t>la nauczycieli ubiegających się o</w:t>
      </w:r>
      <w:r>
        <w:t xml:space="preserve"> nadani</w:t>
      </w:r>
      <w:r w:rsidR="00985FD0">
        <w:t>e</w:t>
      </w:r>
      <w:r>
        <w:t xml:space="preserve"> stopnia awansu zawodowego nauczyciela mianowanego, za każde posiedzenie przeprowadzonego postępowania egzaminacyjnego, ustalam w kwocie </w:t>
      </w:r>
      <w:r w:rsidR="00C876D7">
        <w:t>17</w:t>
      </w:r>
      <w:r>
        <w:t>0</w:t>
      </w:r>
      <w:r w:rsidR="00C876D7">
        <w:t xml:space="preserve">,00 </w:t>
      </w:r>
      <w:r>
        <w:t xml:space="preserve"> zł (brutto).  </w:t>
      </w:r>
    </w:p>
    <w:p w14:paraId="00354882" w14:textId="77777777" w:rsidR="00CC1730" w:rsidRDefault="00CC1730" w:rsidP="00CC1730">
      <w:pPr>
        <w:pStyle w:val="NormalnyWeb"/>
        <w:jc w:val="both"/>
      </w:pPr>
      <w:r>
        <w:t>§ 2. Wynagrodzenie, o którym mowa w § 1, obejmuje wszystkie koszty związane z udziałem</w:t>
      </w:r>
      <w:r>
        <w:br/>
        <w:t>eksperta w pracach komisji egzaminacyjnych.</w:t>
      </w:r>
    </w:p>
    <w:p w14:paraId="172B4253" w14:textId="294DBE03" w:rsidR="00CC1730" w:rsidRDefault="00CC1730" w:rsidP="00CC1730">
      <w:pPr>
        <w:pStyle w:val="NormalnyWeb"/>
        <w:jc w:val="both"/>
      </w:pPr>
      <w:r>
        <w:t>§ 3. Wypłata  o który</w:t>
      </w:r>
      <w:r w:rsidR="00C876D7">
        <w:t xml:space="preserve">m </w:t>
      </w:r>
      <w:r>
        <w:t xml:space="preserve"> mowa w § 1, następuje na podstawie umowy zlecenia, zawartej pomiędzy </w:t>
      </w:r>
      <w:r w:rsidR="00C876D7">
        <w:t>Wójtem Gminy Gozdowo</w:t>
      </w:r>
      <w:r>
        <w:t xml:space="preserve"> a ekspertem – członkiem komisji egzaminacyjnej.</w:t>
      </w:r>
    </w:p>
    <w:p w14:paraId="719C2C3D" w14:textId="14FB2600" w:rsidR="00CC1730" w:rsidRDefault="00CC1730" w:rsidP="00CC1730">
      <w:pPr>
        <w:pStyle w:val="NormalnyWeb"/>
        <w:jc w:val="both"/>
      </w:pPr>
      <w:r>
        <w:t xml:space="preserve">§ 4. Wykonanie zarządzenia powierza się </w:t>
      </w:r>
      <w:r w:rsidR="000B4D18">
        <w:t xml:space="preserve">Kierownikowi Referatu </w:t>
      </w:r>
      <w:r>
        <w:t>Oświaty.</w:t>
      </w:r>
    </w:p>
    <w:p w14:paraId="0F5A1050" w14:textId="77777777" w:rsidR="00CC1730" w:rsidRDefault="00CC1730" w:rsidP="00CC1730">
      <w:pPr>
        <w:pStyle w:val="NormalnyWeb"/>
        <w:jc w:val="both"/>
      </w:pPr>
      <w:r>
        <w:t>§ 5. Zarządzenie wchodzi w życie z dniem podpisania.     </w:t>
      </w:r>
    </w:p>
    <w:p w14:paraId="7072449A" w14:textId="2DCAAF28" w:rsidR="00CC1730" w:rsidRPr="0018376A" w:rsidRDefault="00CC1730" w:rsidP="0018376A">
      <w:pPr>
        <w:pStyle w:val="NormalnyWeb"/>
        <w:jc w:val="both"/>
      </w:pPr>
    </w:p>
    <w:p w14:paraId="0A3A4CCC" w14:textId="77777777" w:rsidR="00CC1730" w:rsidRDefault="00CC1730" w:rsidP="00067B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F11859A" w14:textId="77777777" w:rsidR="00CC1730" w:rsidRDefault="00CC1730" w:rsidP="00067B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7D1431D7" w14:textId="0AC9101A" w:rsidR="00CC50C0" w:rsidRDefault="00CC50C0" w:rsidP="00067B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sectPr w:rsidR="00CC50C0" w:rsidSect="006D054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92"/>
    <w:rsid w:val="00061F0A"/>
    <w:rsid w:val="00067BD8"/>
    <w:rsid w:val="000B4D18"/>
    <w:rsid w:val="001118A1"/>
    <w:rsid w:val="0018376A"/>
    <w:rsid w:val="00184EB4"/>
    <w:rsid w:val="001D060B"/>
    <w:rsid w:val="002F5852"/>
    <w:rsid w:val="00312F52"/>
    <w:rsid w:val="00341E79"/>
    <w:rsid w:val="0037606D"/>
    <w:rsid w:val="003852CE"/>
    <w:rsid w:val="00452170"/>
    <w:rsid w:val="004B3214"/>
    <w:rsid w:val="00555457"/>
    <w:rsid w:val="006D0548"/>
    <w:rsid w:val="00863FF8"/>
    <w:rsid w:val="008F6F04"/>
    <w:rsid w:val="00985FD0"/>
    <w:rsid w:val="009F516E"/>
    <w:rsid w:val="00A437F8"/>
    <w:rsid w:val="00AC66AD"/>
    <w:rsid w:val="00B04692"/>
    <w:rsid w:val="00B34A21"/>
    <w:rsid w:val="00B3540B"/>
    <w:rsid w:val="00C078D3"/>
    <w:rsid w:val="00C876D7"/>
    <w:rsid w:val="00CC1730"/>
    <w:rsid w:val="00CC50C0"/>
    <w:rsid w:val="00D93FCE"/>
    <w:rsid w:val="00E5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7570"/>
  <w15:chartTrackingRefBased/>
  <w15:docId w15:val="{39015DA7-321D-4ED8-B4CE-2D5AD57C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1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Ewa Kolankiewicz</cp:lastModifiedBy>
  <cp:revision>2</cp:revision>
  <cp:lastPrinted>2019-11-14T12:26:00Z</cp:lastPrinted>
  <dcterms:created xsi:type="dcterms:W3CDTF">2019-11-29T12:11:00Z</dcterms:created>
  <dcterms:modified xsi:type="dcterms:W3CDTF">2019-11-29T12:11:00Z</dcterms:modified>
</cp:coreProperties>
</file>