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3DB6" w14:textId="15A71408" w:rsidR="00F82735" w:rsidRPr="00F82735" w:rsidRDefault="00D514D6" w:rsidP="00D514D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</w:t>
      </w:r>
      <w:bookmarkStart w:id="0" w:name="_GoBack"/>
      <w:bookmarkEnd w:id="0"/>
      <w:r w:rsidR="003A3C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13C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="00F82735"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 </w:t>
      </w:r>
      <w:r w:rsidR="003528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78</w:t>
      </w:r>
      <w:r w:rsidR="00713C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</w:p>
    <w:p w14:paraId="1ED26B47" w14:textId="77777777" w:rsidR="00F82735" w:rsidRPr="00F82735" w:rsidRDefault="00F82735" w:rsidP="00F827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Gozdowo</w:t>
      </w:r>
    </w:p>
    <w:p w14:paraId="096A3586" w14:textId="2A7767DF" w:rsidR="00F82735" w:rsidRPr="00F82735" w:rsidRDefault="00F82735" w:rsidP="00F827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3528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06C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lipca</w:t>
      </w: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</w:t>
      </w:r>
      <w:r w:rsidR="003528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F82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14:paraId="4A940808" w14:textId="68A4D7BD" w:rsidR="00F82735" w:rsidRPr="00F82735" w:rsidRDefault="00F82735" w:rsidP="00F8273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506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wynagrodzenia dla ekspertów za udział  w pracach komisji powołanej do prowadzenia postępowania egzaminacyjnego dla nauczycieli ubiegających się o awans zawodowy na stopień nauczyciela mianowanego.</w:t>
      </w: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C04F725" w14:textId="7FC567DD" w:rsidR="00F82735" w:rsidRPr="00F82735" w:rsidRDefault="00F82735" w:rsidP="00F8273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podstawie</w:t>
      </w:r>
      <w:r w:rsidRPr="00F82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1" w:name="_Hlk107568834"/>
      <w:r w:rsidR="00E77395" w:rsidRPr="00F82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F8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CF2F8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rozporządzenia </w:t>
      </w:r>
      <w:bookmarkStart w:id="2" w:name="_Hlk107568940"/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</w:t>
      </w:r>
      <w:r w:rsidR="00770587">
        <w:rPr>
          <w:rFonts w:ascii="Times New Roman" w:eastAsia="Times New Roman" w:hAnsi="Times New Roman" w:cs="Times New Roman"/>
          <w:sz w:val="24"/>
          <w:szCs w:val="24"/>
          <w:lang w:eastAsia="pl-PL"/>
        </w:rPr>
        <w:t>i Nauki</w:t>
      </w:r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uzyskiwania stopni awansu zawodowego przez nauczycieli (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</w:t>
      </w:r>
      <w:r w:rsidR="00FB0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F2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2022 roku, poz. 1914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7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451C8" w:rsidRPr="00F827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FB09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pkt 11 rozporządzenia</w:t>
      </w:r>
      <w:r w:rsidR="007451C8" w:rsidRP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i Nauki</w:t>
      </w:r>
      <w:r w:rsidR="00CF2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sposobu podziału części oświatowej subwencji o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>gólnej dla jednostek samorządu terytorialnego w roku</w:t>
      </w:r>
      <w:r w:rsidR="00CF2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</w:t>
      </w:r>
      <w:r w:rsidR="00786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F85">
        <w:rPr>
          <w:rFonts w:ascii="Times New Roman" w:eastAsia="Times New Roman" w:hAnsi="Times New Roman" w:cs="Times New Roman"/>
          <w:sz w:val="24"/>
          <w:szCs w:val="24"/>
          <w:lang w:eastAsia="pl-PL"/>
        </w:rPr>
        <w:t>z 2023 roku poz. 2755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91d pkt 2 ustawy  z dnia 26 stycznia 1982 roku Karta Nauczyciel</w:t>
      </w:r>
      <w:r w:rsidR="00CF2F85">
        <w:rPr>
          <w:rFonts w:ascii="Times New Roman" w:eastAsia="Times New Roman" w:hAnsi="Times New Roman" w:cs="Times New Roman"/>
          <w:sz w:val="24"/>
          <w:szCs w:val="24"/>
          <w:lang w:eastAsia="pl-PL"/>
        </w:rPr>
        <w:t>a (tekst jednolity Dz. U. z 2023 roku poz. 984</w:t>
      </w:r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5741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B12E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8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</w:t>
      </w: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zarządzam co następuje: </w:t>
      </w:r>
    </w:p>
    <w:p w14:paraId="558A10EB" w14:textId="118FD542" w:rsidR="00F82735" w:rsidRDefault="00F82735" w:rsidP="00B12E8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07569320"/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bookmarkEnd w:id="3"/>
    <w:p w14:paraId="55F50FE7" w14:textId="6D3188A0" w:rsidR="00B12E8F" w:rsidRDefault="00B12E8F" w:rsidP="00B12E8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dla eksperta – członka komisji egzaminacyjnej dla nauczycieli ubiegających się  o nadanie stopnia awansu zawodowego nauczyciela mianowanego, za każde posiedzenie przeprowadzonego postępowania egzaminacyjnego</w:t>
      </w:r>
      <w:r w:rsidR="00823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ustalam w kwocie  </w:t>
      </w:r>
      <w:r w:rsidR="00352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4D0C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30,00</w:t>
      </w:r>
      <w:r w:rsidR="00823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 brutto</w:t>
      </w:r>
      <w:r w:rsidR="00352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trzysta</w:t>
      </w:r>
      <w:r w:rsidR="004D0C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trzydzieści złotych 00/100).</w:t>
      </w:r>
    </w:p>
    <w:p w14:paraId="2AB0FBC0" w14:textId="123452BC" w:rsid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</w:p>
    <w:p w14:paraId="7C56C15F" w14:textId="51D08FD2" w:rsidR="0082370D" w:rsidRP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§ 1, obejmuje wszystkie koszty związane z udziałem eksperta w pracach komisji egzaminacyjnych.</w:t>
      </w:r>
    </w:p>
    <w:p w14:paraId="59EBB27F" w14:textId="024E4846" w:rsid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</w:p>
    <w:p w14:paraId="4EE1AA30" w14:textId="424AC8DB" w:rsidR="0082370D" w:rsidRP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Wypłata o którym mowa w §1, następuje na podstawie umowy zlecenia, zawartej pomiędzy Wójtem Gminy Gozdowo a ekspertem – członkiem komisji egzaminacyjnej.</w:t>
      </w:r>
    </w:p>
    <w:p w14:paraId="2C3C8AD2" w14:textId="158FD002" w:rsidR="0082370D" w:rsidRDefault="0082370D" w:rsidP="008237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C4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92B984B" w14:textId="5392EF6D" w:rsidR="000C4804" w:rsidRDefault="000C4804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 się Kierownikowi Referatu Oświaty.</w:t>
      </w:r>
    </w:p>
    <w:p w14:paraId="1038A921" w14:textId="38751B53" w:rsidR="000C4804" w:rsidRDefault="000C4804" w:rsidP="000C48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</w:p>
    <w:p w14:paraId="46F80655" w14:textId="15455C45" w:rsidR="000C4804" w:rsidRDefault="000C4804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podpisania.</w:t>
      </w:r>
    </w:p>
    <w:p w14:paraId="20F18A66" w14:textId="6D5741E5" w:rsidR="0054394A" w:rsidRDefault="0054394A" w:rsidP="0082370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87DC09" w14:textId="7C8F97B2" w:rsidR="0054394A" w:rsidRDefault="0054394A" w:rsidP="0054394A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Gozdowo</w:t>
      </w:r>
    </w:p>
    <w:p w14:paraId="63C175BF" w14:textId="0E1E2214" w:rsidR="0082370D" w:rsidRPr="00F82735" w:rsidRDefault="0054394A" w:rsidP="0071691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Dariusz Kalkowski</w:t>
      </w:r>
    </w:p>
    <w:sectPr w:rsidR="0082370D" w:rsidRPr="00F8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3"/>
    <w:rsid w:val="000C4804"/>
    <w:rsid w:val="00352820"/>
    <w:rsid w:val="0037606D"/>
    <w:rsid w:val="003A3C4D"/>
    <w:rsid w:val="004D0C05"/>
    <w:rsid w:val="00506C59"/>
    <w:rsid w:val="0054394A"/>
    <w:rsid w:val="00615813"/>
    <w:rsid w:val="00713C5B"/>
    <w:rsid w:val="00716918"/>
    <w:rsid w:val="007451C8"/>
    <w:rsid w:val="00770587"/>
    <w:rsid w:val="00786127"/>
    <w:rsid w:val="0082370D"/>
    <w:rsid w:val="0083009D"/>
    <w:rsid w:val="008A3233"/>
    <w:rsid w:val="00920AB1"/>
    <w:rsid w:val="00B05713"/>
    <w:rsid w:val="00B12E8F"/>
    <w:rsid w:val="00B3540B"/>
    <w:rsid w:val="00CF2F85"/>
    <w:rsid w:val="00D514D6"/>
    <w:rsid w:val="00DC449E"/>
    <w:rsid w:val="00DF5EF1"/>
    <w:rsid w:val="00E5741B"/>
    <w:rsid w:val="00E77395"/>
    <w:rsid w:val="00F82735"/>
    <w:rsid w:val="00FB0925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9214"/>
  <w15:chartTrackingRefBased/>
  <w15:docId w15:val="{1156DAE6-CE67-4537-B2D8-64CC07E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29</cp:revision>
  <dcterms:created xsi:type="dcterms:W3CDTF">2022-07-01T09:25:00Z</dcterms:created>
  <dcterms:modified xsi:type="dcterms:W3CDTF">2024-07-08T12:57:00Z</dcterms:modified>
</cp:coreProperties>
</file>